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231"/>
        <w:tblW w:w="13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564"/>
        <w:gridCol w:w="2126"/>
        <w:gridCol w:w="2127"/>
        <w:gridCol w:w="1984"/>
        <w:gridCol w:w="2126"/>
        <w:gridCol w:w="2036"/>
      </w:tblGrid>
      <w:tr w:rsidR="006B2356" w:rsidRPr="00AA4F29" w14:paraId="12A22169" w14:textId="77777777" w:rsidTr="00BB70F8">
        <w:tc>
          <w:tcPr>
            <w:tcW w:w="1271" w:type="dxa"/>
            <w:shd w:val="clear" w:color="auto" w:fill="EAF1DD" w:themeFill="accent3" w:themeFillTint="33"/>
          </w:tcPr>
          <w:p w14:paraId="32650B60" w14:textId="77777777" w:rsidR="006B2356" w:rsidRPr="008333AD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66CC"/>
          </w:tcPr>
          <w:p w14:paraId="69722682" w14:textId="2A76815F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Autumn term 1</w:t>
            </w:r>
          </w:p>
        </w:tc>
        <w:tc>
          <w:tcPr>
            <w:tcW w:w="2126" w:type="dxa"/>
            <w:shd w:val="clear" w:color="auto" w:fill="FF66CC"/>
          </w:tcPr>
          <w:p w14:paraId="5B3C31C0" w14:textId="1F4DEA49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Autumn term 2</w:t>
            </w:r>
          </w:p>
        </w:tc>
        <w:tc>
          <w:tcPr>
            <w:tcW w:w="2127" w:type="dxa"/>
            <w:shd w:val="clear" w:color="auto" w:fill="FF66CC"/>
          </w:tcPr>
          <w:p w14:paraId="2F4D7B80" w14:textId="0B21C505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Spring term 1</w:t>
            </w:r>
          </w:p>
        </w:tc>
        <w:tc>
          <w:tcPr>
            <w:tcW w:w="1984" w:type="dxa"/>
            <w:shd w:val="clear" w:color="auto" w:fill="FF66CC"/>
          </w:tcPr>
          <w:p w14:paraId="4A87B4CB" w14:textId="299003C5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Spring term 2</w:t>
            </w:r>
          </w:p>
        </w:tc>
        <w:tc>
          <w:tcPr>
            <w:tcW w:w="2126" w:type="dxa"/>
            <w:shd w:val="clear" w:color="auto" w:fill="FF66CC"/>
          </w:tcPr>
          <w:p w14:paraId="532F9AAC" w14:textId="14ED63D3" w:rsidR="006B2356" w:rsidRPr="009F5D60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Summer term 1</w:t>
            </w:r>
          </w:p>
        </w:tc>
        <w:tc>
          <w:tcPr>
            <w:tcW w:w="2036" w:type="dxa"/>
            <w:shd w:val="clear" w:color="auto" w:fill="FF66CC"/>
          </w:tcPr>
          <w:p w14:paraId="644DAAE6" w14:textId="721B6586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AA4F29">
              <w:rPr>
                <w:rFonts w:asciiTheme="minorHAnsi" w:hAnsiTheme="minorHAnsi" w:cs="Calibri"/>
                <w:sz w:val="20"/>
                <w:szCs w:val="20"/>
              </w:rPr>
              <w:t>Summer term 2</w:t>
            </w:r>
          </w:p>
        </w:tc>
      </w:tr>
      <w:tr w:rsidR="006B2356" w:rsidRPr="00AA4F29" w14:paraId="7762490B" w14:textId="77777777" w:rsidTr="00BB70F8">
        <w:tc>
          <w:tcPr>
            <w:tcW w:w="1271" w:type="dxa"/>
            <w:shd w:val="clear" w:color="auto" w:fill="EAF1DD" w:themeFill="accent3" w:themeFillTint="33"/>
          </w:tcPr>
          <w:p w14:paraId="133924CF" w14:textId="77777777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Literacy</w:t>
            </w:r>
          </w:p>
          <w:p w14:paraId="42817844" w14:textId="0E41C862" w:rsidR="00BB70F8" w:rsidRPr="009E7CC7" w:rsidRDefault="00BB70F8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Hamilton Trust</w:t>
            </w:r>
          </w:p>
        </w:tc>
        <w:tc>
          <w:tcPr>
            <w:tcW w:w="1564" w:type="dxa"/>
          </w:tcPr>
          <w:p w14:paraId="06DD01CA" w14:textId="6873252C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F: Stories by the same author</w:t>
            </w:r>
          </w:p>
          <w:p w14:paraId="246601B2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679A6777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Creating images</w:t>
            </w:r>
          </w:p>
        </w:tc>
        <w:tc>
          <w:tcPr>
            <w:tcW w:w="2126" w:type="dxa"/>
          </w:tcPr>
          <w:p w14:paraId="0AA6688D" w14:textId="785BD50A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NF: Instruction texts and explanations</w:t>
            </w:r>
          </w:p>
          <w:p w14:paraId="7608D67E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D059F06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Creating images</w:t>
            </w:r>
          </w:p>
        </w:tc>
        <w:tc>
          <w:tcPr>
            <w:tcW w:w="2127" w:type="dxa"/>
          </w:tcPr>
          <w:p w14:paraId="0B7BD963" w14:textId="4C199556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F: Myths and Legends</w:t>
            </w:r>
          </w:p>
          <w:p w14:paraId="0C82DDEF" w14:textId="6E88099C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73E58E0B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94F5646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Traditional poems</w:t>
            </w:r>
          </w:p>
        </w:tc>
        <w:tc>
          <w:tcPr>
            <w:tcW w:w="1984" w:type="dxa"/>
          </w:tcPr>
          <w:p w14:paraId="622735B4" w14:textId="1388DD90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NF: Recounts</w:t>
            </w:r>
          </w:p>
          <w:p w14:paraId="04A89896" w14:textId="48873D3F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07458078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15442CBC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Traditional poems</w:t>
            </w:r>
          </w:p>
        </w:tc>
        <w:tc>
          <w:tcPr>
            <w:tcW w:w="2126" w:type="dxa"/>
          </w:tcPr>
          <w:p w14:paraId="176B2B0F" w14:textId="52F2599B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9F5D60">
              <w:rPr>
                <w:rFonts w:asciiTheme="minorHAnsi" w:hAnsiTheme="minorHAnsi" w:cs="Calibri"/>
                <w:sz w:val="20"/>
                <w:szCs w:val="20"/>
              </w:rPr>
              <w:t>F: Adventure stories</w:t>
            </w:r>
          </w:p>
          <w:p w14:paraId="06550D54" w14:textId="07ED10B5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CA6A448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055FA988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Traditional Poems</w:t>
            </w:r>
          </w:p>
        </w:tc>
        <w:tc>
          <w:tcPr>
            <w:tcW w:w="2036" w:type="dxa"/>
          </w:tcPr>
          <w:p w14:paraId="0C49ED1B" w14:textId="441474A2" w:rsidR="006B235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NF: Persuasive writing</w:t>
            </w:r>
          </w:p>
          <w:p w14:paraId="5FCB47FC" w14:textId="0FF91E4C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630C0FAA" w14:textId="77777777" w:rsidR="009E7CC7" w:rsidRDefault="009E7CC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0B19CD6C" w14:textId="77777777" w:rsidR="006B2356" w:rsidRPr="00AA4F29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P: Traditional poems</w:t>
            </w:r>
          </w:p>
        </w:tc>
      </w:tr>
      <w:tr w:rsidR="006B2356" w:rsidRPr="00AA4F29" w14:paraId="6AF9DC74" w14:textId="77777777" w:rsidTr="00BB70F8">
        <w:tc>
          <w:tcPr>
            <w:tcW w:w="1271" w:type="dxa"/>
            <w:shd w:val="clear" w:color="auto" w:fill="EAF1DD" w:themeFill="accent3" w:themeFillTint="33"/>
          </w:tcPr>
          <w:p w14:paraId="5AF944DD" w14:textId="77777777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proofErr w:type="spellStart"/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Maths</w:t>
            </w:r>
            <w:proofErr w:type="spellEnd"/>
          </w:p>
          <w:p w14:paraId="27D3C706" w14:textId="7E78D624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Abacus</w:t>
            </w:r>
            <w:r w:rsidR="003C7987"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- </w:t>
            </w:r>
            <w:r w:rsidR="00BB70F8"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</w:t>
            </w:r>
            <w:r w:rsidR="003C7987"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umber</w:t>
            </w: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4" w:type="dxa"/>
          </w:tcPr>
          <w:p w14:paraId="55D529D3" w14:textId="77777777" w:rsidR="003C7987" w:rsidRPr="003C7987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  <w:lang w:val="en-GB"/>
              </w:rPr>
            </w:pPr>
            <w:r w:rsidRPr="003C7987">
              <w:rPr>
                <w:rFonts w:asciiTheme="minorHAnsi" w:hAnsiTheme="minorHAnsi" w:cstheme="minorHAnsi"/>
                <w:sz w:val="20"/>
                <w:szCs w:val="24"/>
                <w:lang w:val="en-GB"/>
              </w:rPr>
              <w:t xml:space="preserve">Compare and order 2- and 3- digit numbers; count on and back in 10s and 1s; </w:t>
            </w:r>
          </w:p>
          <w:p w14:paraId="02870ADF" w14:textId="6DB267AE" w:rsidR="006B2356" w:rsidRPr="003C7987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C7987">
              <w:rPr>
                <w:rFonts w:asciiTheme="minorHAnsi" w:hAnsiTheme="minorHAnsi" w:cstheme="minorHAnsi"/>
                <w:sz w:val="20"/>
                <w:szCs w:val="24"/>
                <w:lang w:val="en-GB"/>
              </w:rPr>
              <w:t xml:space="preserve">add and subtract 2-digit numbers; </w:t>
            </w:r>
          </w:p>
        </w:tc>
        <w:tc>
          <w:tcPr>
            <w:tcW w:w="2126" w:type="dxa"/>
          </w:tcPr>
          <w:p w14:paraId="11B8D0C0" w14:textId="0B1DDA75" w:rsidR="006B2356" w:rsidRPr="003C7987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C7987">
              <w:rPr>
                <w:rFonts w:asciiTheme="minorHAnsi" w:hAnsiTheme="minorHAnsi" w:cstheme="minorHAnsi"/>
                <w:sz w:val="20"/>
                <w:szCs w:val="24"/>
                <w:lang w:val="en-GB"/>
              </w:rPr>
              <w:t>Doubling and halving numbers up to 100 using partitioning; understanding fractions and fractions of numbers</w:t>
            </w:r>
          </w:p>
        </w:tc>
        <w:tc>
          <w:tcPr>
            <w:tcW w:w="2127" w:type="dxa"/>
          </w:tcPr>
          <w:p w14:paraId="7A2D1104" w14:textId="78B69325" w:rsidR="006B2356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Rehearse place value in 3-digit numbers, order them on a number line and find a number in between; compare number sentences; solve additions and subtractions using place value; multiply and divide by 10 (whole number answers); count in steps of 10, 50 and 100.</w:t>
            </w:r>
          </w:p>
        </w:tc>
        <w:tc>
          <w:tcPr>
            <w:tcW w:w="1984" w:type="dxa"/>
          </w:tcPr>
          <w:p w14:paraId="2DF2D14C" w14:textId="117D802E" w:rsidR="006B2356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Understand place-value in 3-digit numbers; separate 3-digit numbers into hundreds, tens, and ones; add two 3-digit numbers using vertical written addition (expanded); add 2- and 3- digit numbers using vertical written addition (expanded)</w:t>
            </w:r>
          </w:p>
        </w:tc>
        <w:tc>
          <w:tcPr>
            <w:tcW w:w="2126" w:type="dxa"/>
          </w:tcPr>
          <w:p w14:paraId="3C0628D7" w14:textId="77777777" w:rsidR="003C7987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Add 3-digit and 1-digit numbers mentally, using number facts; subtract 1-digit numbers from 3-digit numbers mentally </w:t>
            </w:r>
          </w:p>
          <w:p w14:paraId="524355E5" w14:textId="77777777" w:rsidR="003C7987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add and subtract multiples of 10 </w:t>
            </w:r>
          </w:p>
          <w:p w14:paraId="57541A6A" w14:textId="3C6A82BE" w:rsidR="006B2356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compare and order fractions with the same denominator; begin to recognise equivalences of 1/2</w:t>
            </w:r>
          </w:p>
        </w:tc>
        <w:tc>
          <w:tcPr>
            <w:tcW w:w="2036" w:type="dxa"/>
          </w:tcPr>
          <w:p w14:paraId="50862B20" w14:textId="3DD36C1E" w:rsidR="006B2356" w:rsidRPr="00713889" w:rsidRDefault="003C7987" w:rsidP="006B235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13889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Use column addition to add three 2- and 3-digit numbers together and four 2- and 3-digit numbers together; subtract 3-digit numbers using counting up; solve word problems choosing an appropriate method</w:t>
            </w:r>
          </w:p>
        </w:tc>
      </w:tr>
      <w:tr w:rsidR="006B2356" w:rsidRPr="00AA4F29" w14:paraId="6C2673F3" w14:textId="77777777" w:rsidTr="00BB70F8">
        <w:trPr>
          <w:trHeight w:val="502"/>
        </w:trPr>
        <w:tc>
          <w:tcPr>
            <w:tcW w:w="1271" w:type="dxa"/>
            <w:shd w:val="clear" w:color="auto" w:fill="EAF1DD" w:themeFill="accent3" w:themeFillTint="33"/>
          </w:tcPr>
          <w:p w14:paraId="3494AF21" w14:textId="3EA3D2B3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Science </w:t>
            </w:r>
          </w:p>
          <w:p w14:paraId="0A0ED7EC" w14:textId="31CB3069" w:rsidR="006B2356" w:rsidRPr="009E7CC7" w:rsidRDefault="007554F5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</w:t>
            </w:r>
            <w:r w:rsidR="00BB70F8"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eveloping Experts</w:t>
            </w:r>
          </w:p>
        </w:tc>
        <w:tc>
          <w:tcPr>
            <w:tcW w:w="1564" w:type="dxa"/>
          </w:tcPr>
          <w:p w14:paraId="1AFE0F23" w14:textId="77777777" w:rsidR="003C7987" w:rsidRPr="003C7987" w:rsidRDefault="003C7987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>Rocks</w:t>
            </w:r>
          </w:p>
          <w:p w14:paraId="767E3D37" w14:textId="18A4E9F0" w:rsidR="006B2356" w:rsidRPr="00AA4F29" w:rsidRDefault="006B2356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3FF67EE" w14:textId="089DDF39" w:rsidR="006B2356" w:rsidRPr="00AA4F29" w:rsidRDefault="003C7987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>Animals including humans</w:t>
            </w:r>
          </w:p>
        </w:tc>
        <w:tc>
          <w:tcPr>
            <w:tcW w:w="2127" w:type="dxa"/>
          </w:tcPr>
          <w:p w14:paraId="58430687" w14:textId="547309A6" w:rsidR="006B2356" w:rsidRPr="00AA4F29" w:rsidRDefault="003C7987" w:rsidP="00713889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>Light</w:t>
            </w:r>
          </w:p>
        </w:tc>
        <w:tc>
          <w:tcPr>
            <w:tcW w:w="1984" w:type="dxa"/>
          </w:tcPr>
          <w:p w14:paraId="0520102C" w14:textId="77777777" w:rsidR="003C7987" w:rsidRPr="003C7987" w:rsidRDefault="003C7987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 xml:space="preserve">Plants </w:t>
            </w:r>
          </w:p>
          <w:p w14:paraId="1E5E468E" w14:textId="5C460117" w:rsidR="006B2356" w:rsidRPr="00AA4F29" w:rsidRDefault="006B2356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984B29" w14:textId="77777777" w:rsidR="003C7987" w:rsidRPr="003C7987" w:rsidRDefault="003C7987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 xml:space="preserve">Forces and Magnets </w:t>
            </w:r>
          </w:p>
          <w:p w14:paraId="21C58370" w14:textId="292AF45E" w:rsidR="006B2356" w:rsidRPr="00AA4F29" w:rsidRDefault="006B2356" w:rsidP="003C7987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dxa"/>
          </w:tcPr>
          <w:p w14:paraId="31502EF6" w14:textId="6FED95EF" w:rsidR="006B2356" w:rsidRPr="00AA4F29" w:rsidRDefault="003C7987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C7987">
              <w:rPr>
                <w:rFonts w:asciiTheme="minorHAnsi" w:hAnsiTheme="minorHAnsi" w:cs="Calibri"/>
                <w:sz w:val="20"/>
                <w:szCs w:val="20"/>
              </w:rPr>
              <w:t>Scientific enquiry</w:t>
            </w:r>
          </w:p>
        </w:tc>
      </w:tr>
      <w:tr w:rsidR="006B2356" w:rsidRPr="00AA4F29" w14:paraId="04EC0007" w14:textId="77777777" w:rsidTr="00BB70F8">
        <w:trPr>
          <w:trHeight w:val="780"/>
        </w:trPr>
        <w:tc>
          <w:tcPr>
            <w:tcW w:w="1271" w:type="dxa"/>
            <w:shd w:val="clear" w:color="auto" w:fill="EAF1DD" w:themeFill="accent3" w:themeFillTint="33"/>
          </w:tcPr>
          <w:p w14:paraId="4C3E8BE2" w14:textId="6CD9E0DB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Computing</w:t>
            </w:r>
          </w:p>
          <w:p w14:paraId="2C590167" w14:textId="77777777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14:paraId="7D941390" w14:textId="554B2645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teachcomputing.org</w:t>
            </w:r>
          </w:p>
          <w:p w14:paraId="16892817" w14:textId="64B40103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1564" w:type="dxa"/>
          </w:tcPr>
          <w:p w14:paraId="26D3AEE2" w14:textId="7811C653" w:rsidR="006B2356" w:rsidRPr="007F42D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7F42D6">
              <w:rPr>
                <w:sz w:val="20"/>
                <w:szCs w:val="20"/>
              </w:rPr>
              <w:t>Computing systems and networks – Connecting computers</w:t>
            </w:r>
          </w:p>
        </w:tc>
        <w:tc>
          <w:tcPr>
            <w:tcW w:w="2126" w:type="dxa"/>
          </w:tcPr>
          <w:p w14:paraId="21E8D43E" w14:textId="7A43FB52" w:rsidR="006B2356" w:rsidRPr="007F42D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F30353">
              <w:rPr>
                <w:sz w:val="20"/>
                <w:szCs w:val="20"/>
              </w:rPr>
              <w:t>Creating media - Stop-frame animation</w:t>
            </w:r>
          </w:p>
        </w:tc>
        <w:tc>
          <w:tcPr>
            <w:tcW w:w="2127" w:type="dxa"/>
          </w:tcPr>
          <w:p w14:paraId="7C231494" w14:textId="7AA78BDE" w:rsidR="006B2356" w:rsidRPr="00F30353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F30353">
              <w:rPr>
                <w:rFonts w:cs="Calibri"/>
                <w:sz w:val="20"/>
                <w:szCs w:val="20"/>
                <w:lang w:val="en-GB"/>
              </w:rPr>
              <w:t>Programming A - Sequencing sounds</w:t>
            </w:r>
          </w:p>
        </w:tc>
        <w:tc>
          <w:tcPr>
            <w:tcW w:w="1984" w:type="dxa"/>
          </w:tcPr>
          <w:p w14:paraId="68D96B99" w14:textId="42533C22" w:rsidR="006B2356" w:rsidRPr="00F30353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F30353">
              <w:rPr>
                <w:rFonts w:cs="Calibri"/>
                <w:sz w:val="20"/>
                <w:szCs w:val="20"/>
                <w:lang w:val="en-GB"/>
              </w:rPr>
              <w:t>Data and information – Branching databases</w:t>
            </w:r>
          </w:p>
        </w:tc>
        <w:tc>
          <w:tcPr>
            <w:tcW w:w="2126" w:type="dxa"/>
          </w:tcPr>
          <w:p w14:paraId="7801B3E8" w14:textId="247ED8D6" w:rsidR="006B2356" w:rsidRPr="00F30353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F30353">
              <w:rPr>
                <w:rFonts w:cs="Calibri"/>
                <w:sz w:val="20"/>
                <w:szCs w:val="20"/>
                <w:lang w:val="en-GB"/>
              </w:rPr>
              <w:t>Data and information – Branching databases</w:t>
            </w:r>
          </w:p>
        </w:tc>
        <w:tc>
          <w:tcPr>
            <w:tcW w:w="2036" w:type="dxa"/>
          </w:tcPr>
          <w:p w14:paraId="745FB7A0" w14:textId="7D9C7B51" w:rsidR="006B2356" w:rsidRPr="007F42D6" w:rsidRDefault="006B2356" w:rsidP="006B2356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F30353">
              <w:rPr>
                <w:sz w:val="20"/>
                <w:szCs w:val="20"/>
              </w:rPr>
              <w:t>Programming B - Events and actions in programs</w:t>
            </w:r>
          </w:p>
        </w:tc>
      </w:tr>
      <w:tr w:rsidR="006B2356" w:rsidRPr="00AA4F29" w14:paraId="22768F7A" w14:textId="77777777" w:rsidTr="00BB70F8">
        <w:trPr>
          <w:trHeight w:val="274"/>
        </w:trPr>
        <w:tc>
          <w:tcPr>
            <w:tcW w:w="1271" w:type="dxa"/>
            <w:shd w:val="clear" w:color="auto" w:fill="EAF1DD" w:themeFill="accent3" w:themeFillTint="33"/>
          </w:tcPr>
          <w:p w14:paraId="62D6536D" w14:textId="77777777" w:rsidR="006B2356" w:rsidRPr="006216B8" w:rsidRDefault="006B2356" w:rsidP="006B235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6216B8">
              <w:rPr>
                <w:rFonts w:asciiTheme="minorHAnsi" w:hAnsiTheme="minorHAnsi"/>
                <w:b/>
                <w:bCs/>
                <w:sz w:val="20"/>
                <w:szCs w:val="20"/>
              </w:rPr>
              <w:t>RE</w:t>
            </w:r>
          </w:p>
          <w:p w14:paraId="45FD2023" w14:textId="534B79CD" w:rsidR="006B2356" w:rsidRPr="006216B8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6216B8">
              <w:rPr>
                <w:rFonts w:asciiTheme="minorHAnsi" w:hAnsiTheme="minorHAnsi"/>
                <w:b/>
                <w:bCs/>
                <w:sz w:val="20"/>
                <w:szCs w:val="20"/>
              </w:rPr>
              <w:t>LCP</w:t>
            </w:r>
          </w:p>
        </w:tc>
        <w:tc>
          <w:tcPr>
            <w:tcW w:w="1564" w:type="dxa"/>
          </w:tcPr>
          <w:p w14:paraId="1AC6C8BE" w14:textId="118C9B52" w:rsidR="006B2356" w:rsidRPr="006216B8" w:rsidRDefault="006B2356" w:rsidP="006B2356">
            <w:pPr>
              <w:spacing w:after="0" w:line="240" w:lineRule="auto"/>
              <w:rPr>
                <w:sz w:val="20"/>
                <w:szCs w:val="20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 xml:space="preserve">Birth ceremonies </w:t>
            </w:r>
          </w:p>
        </w:tc>
        <w:tc>
          <w:tcPr>
            <w:tcW w:w="2126" w:type="dxa"/>
          </w:tcPr>
          <w:p w14:paraId="570FD553" w14:textId="5A2F5734" w:rsidR="006B2356" w:rsidRPr="006216B8" w:rsidRDefault="006B2356" w:rsidP="006B2356">
            <w:pPr>
              <w:spacing w:after="0" w:line="240" w:lineRule="auto"/>
              <w:rPr>
                <w:sz w:val="20"/>
                <w:szCs w:val="20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>Right and Wrong</w:t>
            </w:r>
          </w:p>
        </w:tc>
        <w:tc>
          <w:tcPr>
            <w:tcW w:w="2127" w:type="dxa"/>
          </w:tcPr>
          <w:p w14:paraId="1577A2C1" w14:textId="65314B7E" w:rsidR="006B2356" w:rsidRPr="006216B8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>Christianity</w:t>
            </w:r>
          </w:p>
        </w:tc>
        <w:tc>
          <w:tcPr>
            <w:tcW w:w="1984" w:type="dxa"/>
          </w:tcPr>
          <w:p w14:paraId="29AB722C" w14:textId="2F2A064D" w:rsidR="006B2356" w:rsidRPr="006216B8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>Christianity</w:t>
            </w:r>
          </w:p>
        </w:tc>
        <w:tc>
          <w:tcPr>
            <w:tcW w:w="2126" w:type="dxa"/>
          </w:tcPr>
          <w:p w14:paraId="3147D455" w14:textId="7A409687" w:rsidR="006B2356" w:rsidRPr="006216B8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>Creation</w:t>
            </w:r>
          </w:p>
        </w:tc>
        <w:tc>
          <w:tcPr>
            <w:tcW w:w="2036" w:type="dxa"/>
          </w:tcPr>
          <w:p w14:paraId="1ADBC217" w14:textId="78C8E1F8" w:rsidR="006B2356" w:rsidRPr="006216B8" w:rsidRDefault="006B2356" w:rsidP="006216B8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6216B8">
              <w:rPr>
                <w:rFonts w:asciiTheme="minorHAnsi" w:hAnsiTheme="minorHAnsi"/>
                <w:sz w:val="20"/>
                <w:szCs w:val="20"/>
              </w:rPr>
              <w:t>Caring for the Environment</w:t>
            </w:r>
          </w:p>
          <w:p w14:paraId="4D91E8DE" w14:textId="77777777" w:rsidR="006216B8" w:rsidRPr="006216B8" w:rsidRDefault="006216B8" w:rsidP="006216B8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</w:p>
          <w:p w14:paraId="2BA98C42" w14:textId="2E3D9C05" w:rsidR="006B2356" w:rsidRPr="006216B8" w:rsidRDefault="006B2356" w:rsidP="006216B8">
            <w:pPr>
              <w:spacing w:after="0" w:line="240" w:lineRule="auto"/>
              <w:rPr>
                <w:sz w:val="20"/>
                <w:szCs w:val="20"/>
              </w:rPr>
            </w:pPr>
            <w:r w:rsidRPr="006216B8">
              <w:rPr>
                <w:rFonts w:asciiTheme="minorHAnsi" w:hAnsiTheme="minorHAnsi"/>
                <w:color w:val="FF0000"/>
                <w:sz w:val="20"/>
                <w:szCs w:val="20"/>
              </w:rPr>
              <w:t>Visit</w:t>
            </w:r>
            <w:r w:rsidR="006216B8" w:rsidRPr="006216B8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to Maidenhead</w:t>
            </w:r>
            <w:r w:rsidRPr="006216B8">
              <w:rPr>
                <w:rFonts w:asciiTheme="minorHAnsi" w:hAnsiTheme="minorHAnsi"/>
                <w:color w:val="FF0000"/>
                <w:sz w:val="20"/>
                <w:szCs w:val="20"/>
              </w:rPr>
              <w:t xml:space="preserve"> Synagogue</w:t>
            </w:r>
          </w:p>
        </w:tc>
      </w:tr>
      <w:tr w:rsidR="006B2356" w:rsidRPr="00AA4F29" w14:paraId="67269627" w14:textId="77777777" w:rsidTr="00BB70F8">
        <w:trPr>
          <w:trHeight w:val="780"/>
        </w:trPr>
        <w:tc>
          <w:tcPr>
            <w:tcW w:w="1271" w:type="dxa"/>
            <w:shd w:val="clear" w:color="auto" w:fill="EAF1DD" w:themeFill="accent3" w:themeFillTint="33"/>
          </w:tcPr>
          <w:p w14:paraId="3CDEB732" w14:textId="77777777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PSHE</w:t>
            </w:r>
          </w:p>
          <w:p w14:paraId="649FD168" w14:textId="4726C9DD" w:rsidR="006B2356" w:rsidRPr="009E7CC7" w:rsidRDefault="006B2356" w:rsidP="006B2356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Association</w:t>
            </w:r>
          </w:p>
        </w:tc>
        <w:tc>
          <w:tcPr>
            <w:tcW w:w="1564" w:type="dxa"/>
          </w:tcPr>
          <w:p w14:paraId="62316589" w14:textId="361AEED0" w:rsidR="006B2356" w:rsidRPr="007F42D6" w:rsidRDefault="006B2356" w:rsidP="006B2356">
            <w:pPr>
              <w:spacing w:after="0" w:line="240" w:lineRule="auto"/>
              <w:rPr>
                <w:sz w:val="20"/>
                <w:szCs w:val="20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Relationships</w:t>
            </w:r>
            <w:r w:rsidRPr="00DB7519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14:paraId="1C11220C" w14:textId="42487F00" w:rsidR="006B2356" w:rsidRPr="00F30353" w:rsidRDefault="006B2356" w:rsidP="006B2356">
            <w:pPr>
              <w:spacing w:after="0" w:line="240" w:lineRule="auto"/>
              <w:rPr>
                <w:sz w:val="20"/>
                <w:szCs w:val="20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Relationships</w:t>
            </w:r>
            <w:r w:rsidRPr="00DB7519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  <w:tc>
          <w:tcPr>
            <w:tcW w:w="2127" w:type="dxa"/>
          </w:tcPr>
          <w:p w14:paraId="5853E1B4" w14:textId="723CE9E1" w:rsidR="006B2356" w:rsidRPr="00F30353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Living in the Wider World</w:t>
            </w:r>
            <w:r w:rsidRPr="00DB7519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  <w:tc>
          <w:tcPr>
            <w:tcW w:w="1984" w:type="dxa"/>
          </w:tcPr>
          <w:p w14:paraId="25068AD6" w14:textId="25E55680" w:rsidR="006B2356" w:rsidRPr="00F30353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Living in the Wider World</w:t>
            </w:r>
            <w:r w:rsidRPr="00DB7519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14:paraId="0709026C" w14:textId="6A34266B" w:rsidR="006B2356" w:rsidRPr="00F30353" w:rsidRDefault="006B2356" w:rsidP="006B2356">
            <w:pPr>
              <w:spacing w:after="0" w:line="240" w:lineRule="auto"/>
              <w:rPr>
                <w:rFonts w:cs="Calibri"/>
                <w:sz w:val="20"/>
                <w:szCs w:val="20"/>
                <w:lang w:val="en-GB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Health &amp; Well Being</w:t>
            </w:r>
            <w:r w:rsidRPr="00DB7519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  <w:tc>
          <w:tcPr>
            <w:tcW w:w="2036" w:type="dxa"/>
          </w:tcPr>
          <w:p w14:paraId="7FAE9211" w14:textId="6DB2C05E" w:rsidR="006B2356" w:rsidRPr="00F30353" w:rsidRDefault="006B2356" w:rsidP="006B2356">
            <w:pPr>
              <w:spacing w:after="0" w:line="240" w:lineRule="auto"/>
              <w:rPr>
                <w:sz w:val="20"/>
                <w:szCs w:val="20"/>
              </w:rPr>
            </w:pPr>
            <w:r w:rsidRPr="00DB7519">
              <w:rPr>
                <w:rFonts w:asciiTheme="minorHAnsi" w:hAnsiTheme="minorHAnsi" w:cs="Calibri"/>
                <w:sz w:val="20"/>
                <w:szCs w:val="20"/>
              </w:rPr>
              <w:t>Health &amp; Well Being</w:t>
            </w:r>
          </w:p>
        </w:tc>
      </w:tr>
      <w:tr w:rsidR="00A87C30" w:rsidRPr="00AA4F29" w14:paraId="0250440D" w14:textId="77777777" w:rsidTr="00BB70F8">
        <w:trPr>
          <w:trHeight w:val="780"/>
        </w:trPr>
        <w:tc>
          <w:tcPr>
            <w:tcW w:w="1271" w:type="dxa"/>
            <w:shd w:val="clear" w:color="auto" w:fill="EAF1DD" w:themeFill="accent3" w:themeFillTint="33"/>
          </w:tcPr>
          <w:p w14:paraId="62ED344C" w14:textId="77777777" w:rsidR="00A87C30" w:rsidRPr="009E7CC7" w:rsidRDefault="00A87C30" w:rsidP="00A87C30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Languages</w:t>
            </w:r>
          </w:p>
          <w:p w14:paraId="26FEB37F" w14:textId="77777777" w:rsidR="00A87C30" w:rsidRPr="009E7CC7" w:rsidRDefault="00A87C30" w:rsidP="00A87C30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Rising Stars</w:t>
            </w:r>
          </w:p>
          <w:p w14:paraId="52B5B7B8" w14:textId="1438DD24" w:rsidR="00A87C30" w:rsidRPr="009E7CC7" w:rsidRDefault="00A87C30" w:rsidP="00A87C30">
            <w:pPr>
              <w:spacing w:after="0" w:line="240" w:lineRule="auto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E7CC7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1564" w:type="dxa"/>
          </w:tcPr>
          <w:p w14:paraId="648864EC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5F94B070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Moi (All About Me)</w:t>
            </w:r>
          </w:p>
          <w:p w14:paraId="2055FCE4" w14:textId="77777777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419872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146999"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7D822C7F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Jeux et chansons</w:t>
            </w:r>
          </w:p>
          <w:p w14:paraId="05F1F13C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(Games and songs)</w:t>
            </w:r>
          </w:p>
          <w:p w14:paraId="1DD371A6" w14:textId="77777777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DC05042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146999"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45D3B610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 xml:space="preserve">On fait la fete </w:t>
            </w:r>
          </w:p>
          <w:p w14:paraId="65FC6598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(Celebrations)</w:t>
            </w:r>
          </w:p>
          <w:p w14:paraId="53BBB755" w14:textId="77777777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ED253A2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146999"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05DF3869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Portraits</w:t>
            </w:r>
          </w:p>
          <w:p w14:paraId="5F83BD5A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(Portraits)</w:t>
            </w:r>
          </w:p>
          <w:p w14:paraId="63752366" w14:textId="77777777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C042226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146999"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259F00B2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 xml:space="preserve">Les quatre </w:t>
            </w:r>
            <w:proofErr w:type="spellStart"/>
            <w:r w:rsidRPr="00BB1FA3">
              <w:rPr>
                <w:rFonts w:asciiTheme="minorHAnsi" w:hAnsiTheme="minorHAnsi" w:cs="Calibri"/>
                <w:sz w:val="20"/>
                <w:szCs w:val="20"/>
              </w:rPr>
              <w:t>amis</w:t>
            </w:r>
            <w:proofErr w:type="spellEnd"/>
          </w:p>
          <w:p w14:paraId="5FEA6DED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(The four friends)</w:t>
            </w:r>
          </w:p>
          <w:p w14:paraId="1FDBF2FF" w14:textId="77777777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dxa"/>
          </w:tcPr>
          <w:p w14:paraId="3F87FEF4" w14:textId="77777777" w:rsidR="00A87C30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146999">
              <w:rPr>
                <w:rFonts w:asciiTheme="minorHAnsi" w:hAnsiTheme="minorHAnsi" w:cs="Calibri"/>
                <w:sz w:val="20"/>
                <w:szCs w:val="20"/>
              </w:rPr>
              <w:t>Unit 1</w:t>
            </w:r>
          </w:p>
          <w:p w14:paraId="5F4CB905" w14:textId="77777777" w:rsidR="00A87C30" w:rsidRPr="00BB1FA3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 xml:space="preserve">Ca </w:t>
            </w:r>
            <w:proofErr w:type="spellStart"/>
            <w:r w:rsidRPr="00BB1FA3">
              <w:rPr>
                <w:rFonts w:asciiTheme="minorHAnsi" w:hAnsiTheme="minorHAnsi" w:cs="Calibri"/>
                <w:sz w:val="20"/>
                <w:szCs w:val="20"/>
              </w:rPr>
              <w:t>pousse</w:t>
            </w:r>
            <w:proofErr w:type="spellEnd"/>
            <w:r w:rsidRPr="00BB1FA3">
              <w:rPr>
                <w:rFonts w:asciiTheme="minorHAnsi" w:hAnsiTheme="minorHAnsi" w:cs="Calibri"/>
                <w:sz w:val="20"/>
                <w:szCs w:val="20"/>
              </w:rPr>
              <w:t>!</w:t>
            </w:r>
          </w:p>
          <w:p w14:paraId="5405EC8A" w14:textId="1D62E19D" w:rsidR="00A87C30" w:rsidRPr="00DB7519" w:rsidRDefault="00A87C30" w:rsidP="00A87C30">
            <w:p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B1FA3">
              <w:rPr>
                <w:rFonts w:asciiTheme="minorHAnsi" w:hAnsiTheme="minorHAnsi" w:cs="Calibri"/>
                <w:sz w:val="20"/>
                <w:szCs w:val="20"/>
              </w:rPr>
              <w:t>(Growing things!)</w:t>
            </w:r>
          </w:p>
        </w:tc>
      </w:tr>
    </w:tbl>
    <w:p w14:paraId="065889E9" w14:textId="77777777" w:rsidR="007A1C4C" w:rsidRPr="00AA4F29" w:rsidRDefault="007A1C4C" w:rsidP="001458DB">
      <w:pPr>
        <w:rPr>
          <w:rFonts w:asciiTheme="minorHAnsi" w:hAnsiTheme="minorHAnsi"/>
        </w:rPr>
      </w:pPr>
    </w:p>
    <w:sectPr w:rsidR="007A1C4C" w:rsidRPr="00AA4F29" w:rsidSect="00C832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D3261" w14:textId="77777777" w:rsidR="00FF1CC3" w:rsidRDefault="00FF1CC3" w:rsidP="00F77B18">
      <w:pPr>
        <w:spacing w:after="0" w:line="240" w:lineRule="auto"/>
      </w:pPr>
      <w:r>
        <w:separator/>
      </w:r>
    </w:p>
  </w:endnote>
  <w:endnote w:type="continuationSeparator" w:id="0">
    <w:p w14:paraId="3605F656" w14:textId="77777777" w:rsidR="00FF1CC3" w:rsidRDefault="00FF1CC3" w:rsidP="00F77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985EA" w14:textId="77777777" w:rsidR="003327AF" w:rsidRDefault="003327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9D864" w14:textId="77777777" w:rsidR="005728B5" w:rsidRDefault="006216B8" w:rsidP="00BC1FAA">
    <w:pPr>
      <w:pStyle w:val="Footer"/>
      <w:ind w:left="1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7938F" w14:textId="77777777" w:rsidR="003327AF" w:rsidRDefault="003327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F6AEB" w14:textId="77777777" w:rsidR="00FF1CC3" w:rsidRDefault="00FF1CC3" w:rsidP="00F77B18">
      <w:pPr>
        <w:spacing w:after="0" w:line="240" w:lineRule="auto"/>
      </w:pPr>
      <w:r>
        <w:separator/>
      </w:r>
    </w:p>
  </w:footnote>
  <w:footnote w:type="continuationSeparator" w:id="0">
    <w:p w14:paraId="6C7347D7" w14:textId="77777777" w:rsidR="00FF1CC3" w:rsidRDefault="00FF1CC3" w:rsidP="00F77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62FEA" w14:textId="77777777" w:rsidR="003327AF" w:rsidRDefault="003327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7DC4" w14:textId="41C42958" w:rsidR="005728B5" w:rsidRPr="006B5F4B" w:rsidRDefault="00DD40CB" w:rsidP="003D0B0A">
    <w:pPr>
      <w:pStyle w:val="Header"/>
      <w:jc w:val="center"/>
      <w:rPr>
        <w:rFonts w:cs="Calibri"/>
        <w:b/>
        <w:lang w:val="en-GB"/>
      </w:rPr>
    </w:pPr>
    <w:r>
      <w:rPr>
        <w:rFonts w:cs="Calibri"/>
        <w:b/>
        <w:lang w:val="en-GB"/>
      </w:rPr>
      <w:t xml:space="preserve">Yr3 </w:t>
    </w:r>
    <w:r w:rsidR="00AA4F29" w:rsidRPr="006B5F4B">
      <w:rPr>
        <w:rFonts w:cs="Calibri"/>
        <w:b/>
        <w:lang w:val="en-GB"/>
      </w:rPr>
      <w:t>Long Term Plan</w:t>
    </w:r>
    <w:r w:rsidR="008A1DDD">
      <w:rPr>
        <w:rFonts w:cs="Calibri"/>
        <w:b/>
        <w:lang w:val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AC9E" w14:textId="77777777" w:rsidR="003327AF" w:rsidRDefault="003327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24E5E"/>
    <w:multiLevelType w:val="hybridMultilevel"/>
    <w:tmpl w:val="05EC7CE2"/>
    <w:lvl w:ilvl="0" w:tplc="63981E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B18"/>
    <w:rsid w:val="00023ABF"/>
    <w:rsid w:val="00142EF9"/>
    <w:rsid w:val="001458DB"/>
    <w:rsid w:val="00146999"/>
    <w:rsid w:val="001609EE"/>
    <w:rsid w:val="00240147"/>
    <w:rsid w:val="002505E5"/>
    <w:rsid w:val="00290836"/>
    <w:rsid w:val="002C6F85"/>
    <w:rsid w:val="00320D5D"/>
    <w:rsid w:val="003327AF"/>
    <w:rsid w:val="003601CC"/>
    <w:rsid w:val="00384F5A"/>
    <w:rsid w:val="003A73E5"/>
    <w:rsid w:val="003B0292"/>
    <w:rsid w:val="003C7987"/>
    <w:rsid w:val="004123AB"/>
    <w:rsid w:val="00423A2A"/>
    <w:rsid w:val="0044795E"/>
    <w:rsid w:val="004B59B6"/>
    <w:rsid w:val="00587C75"/>
    <w:rsid w:val="00591BB4"/>
    <w:rsid w:val="005B6859"/>
    <w:rsid w:val="006216B8"/>
    <w:rsid w:val="006B2356"/>
    <w:rsid w:val="006B4DE3"/>
    <w:rsid w:val="00713889"/>
    <w:rsid w:val="007554F5"/>
    <w:rsid w:val="0077741C"/>
    <w:rsid w:val="007A1C4C"/>
    <w:rsid w:val="007B6DE7"/>
    <w:rsid w:val="007F42D6"/>
    <w:rsid w:val="008333AD"/>
    <w:rsid w:val="008A1DDD"/>
    <w:rsid w:val="008C36B9"/>
    <w:rsid w:val="008D16DA"/>
    <w:rsid w:val="008F31E1"/>
    <w:rsid w:val="00941EE3"/>
    <w:rsid w:val="00971BB9"/>
    <w:rsid w:val="009A37CE"/>
    <w:rsid w:val="009B3B62"/>
    <w:rsid w:val="009E5DC8"/>
    <w:rsid w:val="009E7CC7"/>
    <w:rsid w:val="009F5D60"/>
    <w:rsid w:val="00A27467"/>
    <w:rsid w:val="00A87533"/>
    <w:rsid w:val="00A8797D"/>
    <w:rsid w:val="00A87C30"/>
    <w:rsid w:val="00AA4F29"/>
    <w:rsid w:val="00AC0EA5"/>
    <w:rsid w:val="00BB1FA3"/>
    <w:rsid w:val="00BB70F8"/>
    <w:rsid w:val="00C56B13"/>
    <w:rsid w:val="00CC25C7"/>
    <w:rsid w:val="00D303EA"/>
    <w:rsid w:val="00D37BF9"/>
    <w:rsid w:val="00D52C53"/>
    <w:rsid w:val="00D7158E"/>
    <w:rsid w:val="00D87639"/>
    <w:rsid w:val="00DB7519"/>
    <w:rsid w:val="00DD3B0A"/>
    <w:rsid w:val="00DD40CB"/>
    <w:rsid w:val="00DE6624"/>
    <w:rsid w:val="00E0499B"/>
    <w:rsid w:val="00E82E62"/>
    <w:rsid w:val="00E96C0A"/>
    <w:rsid w:val="00ED18F7"/>
    <w:rsid w:val="00F0482F"/>
    <w:rsid w:val="00F22150"/>
    <w:rsid w:val="00F30353"/>
    <w:rsid w:val="00F46450"/>
    <w:rsid w:val="00F77B18"/>
    <w:rsid w:val="00F878F4"/>
    <w:rsid w:val="00FF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53D91675"/>
  <w15:docId w15:val="{7782E80F-DA68-4E21-8623-29E45DE5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B1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B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B18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77B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B18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8DB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D71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Sally Trevena</dc:creator>
  <cp:lastModifiedBy>Nicky Heaffey</cp:lastModifiedBy>
  <cp:revision>12</cp:revision>
  <cp:lastPrinted>2019-07-22T12:34:00Z</cp:lastPrinted>
  <dcterms:created xsi:type="dcterms:W3CDTF">2024-07-01T07:11:00Z</dcterms:created>
  <dcterms:modified xsi:type="dcterms:W3CDTF">2024-07-03T11:12:00Z</dcterms:modified>
</cp:coreProperties>
</file>