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7D896" w14:textId="04FA6154" w:rsidR="00010414" w:rsidRPr="00010414" w:rsidRDefault="00010414" w:rsidP="00FD5BED">
      <w:pPr>
        <w:spacing w:after="0"/>
        <w:rPr>
          <w:b/>
          <w:color w:val="00B050"/>
          <w:sz w:val="32"/>
        </w:rPr>
      </w:pPr>
      <w:r w:rsidRPr="00010414">
        <w:rPr>
          <w:b/>
          <w:color w:val="00B050"/>
          <w:sz w:val="32"/>
        </w:rPr>
        <w:t>Pupil Premium Grant</w:t>
      </w:r>
      <w:r w:rsidR="00D569BC">
        <w:rPr>
          <w:b/>
          <w:color w:val="00B050"/>
          <w:sz w:val="32"/>
        </w:rPr>
        <w:t xml:space="preserve"> </w:t>
      </w:r>
      <w:r w:rsidR="00E12E56">
        <w:rPr>
          <w:b/>
          <w:color w:val="00B050"/>
          <w:sz w:val="32"/>
        </w:rPr>
        <w:t>201</w:t>
      </w:r>
      <w:r w:rsidR="00FC593C">
        <w:rPr>
          <w:b/>
          <w:color w:val="00B050"/>
          <w:sz w:val="32"/>
        </w:rPr>
        <w:t>9</w:t>
      </w:r>
      <w:r w:rsidR="00E12E56">
        <w:rPr>
          <w:b/>
          <w:color w:val="00B050"/>
          <w:sz w:val="32"/>
        </w:rPr>
        <w:t>-</w:t>
      </w:r>
      <w:r w:rsidR="00FC593C">
        <w:rPr>
          <w:b/>
          <w:color w:val="00B050"/>
          <w:sz w:val="32"/>
        </w:rPr>
        <w:t>20</w:t>
      </w:r>
      <w:r w:rsidR="00D569BC">
        <w:rPr>
          <w:b/>
          <w:color w:val="00B050"/>
          <w:sz w:val="32"/>
        </w:rPr>
        <w:t>20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61"/>
        <w:gridCol w:w="3933"/>
      </w:tblGrid>
      <w:tr w:rsidR="00713934" w14:paraId="131E4415" w14:textId="77777777" w:rsidTr="00280E00">
        <w:trPr>
          <w:trHeight w:val="1265"/>
        </w:trPr>
        <w:tc>
          <w:tcPr>
            <w:tcW w:w="11761" w:type="dxa"/>
          </w:tcPr>
          <w:p w14:paraId="55ECC776" w14:textId="77777777" w:rsidR="00713934" w:rsidRPr="00AA05E4" w:rsidRDefault="00993CF4" w:rsidP="00AA05E4">
            <w:pPr>
              <w:contextualSpacing/>
              <w:rPr>
                <w:color w:val="00B050"/>
                <w:sz w:val="72"/>
              </w:rPr>
            </w:pPr>
            <w:r>
              <w:rPr>
                <w:color w:val="00B050"/>
                <w:sz w:val="72"/>
              </w:rPr>
              <w:t>Littledown</w:t>
            </w:r>
            <w:r w:rsidR="00F05315">
              <w:rPr>
                <w:color w:val="00B050"/>
                <w:sz w:val="72"/>
              </w:rPr>
              <w:t xml:space="preserve"> </w:t>
            </w:r>
            <w:r w:rsidR="00AA05E4" w:rsidRPr="00AA05E4">
              <w:rPr>
                <w:color w:val="00B050"/>
                <w:sz w:val="72"/>
              </w:rPr>
              <w:t>School</w:t>
            </w:r>
          </w:p>
          <w:p w14:paraId="77ACD2F4" w14:textId="77777777" w:rsidR="00713934" w:rsidRDefault="00713934" w:rsidP="00713934"/>
        </w:tc>
        <w:tc>
          <w:tcPr>
            <w:tcW w:w="3933" w:type="dxa"/>
            <w:vMerge w:val="restart"/>
          </w:tcPr>
          <w:p w14:paraId="3C25D9B8" w14:textId="77777777" w:rsidR="00713934" w:rsidRPr="009C4F79" w:rsidRDefault="009C4F79" w:rsidP="00713934">
            <w:pPr>
              <w:rPr>
                <w:color w:val="00B050"/>
                <w:sz w:val="32"/>
              </w:rPr>
            </w:pPr>
            <w:r>
              <w:rPr>
                <w:noProof/>
                <w:color w:val="00B050"/>
                <w:sz w:val="32"/>
                <w:lang w:eastAsia="en-GB"/>
              </w:rPr>
              <w:drawing>
                <wp:inline distT="0" distB="0" distL="0" distR="0" wp14:anchorId="691506BB" wp14:editId="66B01FC1">
                  <wp:extent cx="2286000" cy="24063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ialist education trust logo fina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89592" cy="2410097"/>
                          </a:xfrm>
                          <a:prstGeom prst="rect">
                            <a:avLst/>
                          </a:prstGeom>
                        </pic:spPr>
                      </pic:pic>
                    </a:graphicData>
                  </a:graphic>
                </wp:inline>
              </w:drawing>
            </w:r>
          </w:p>
        </w:tc>
      </w:tr>
      <w:tr w:rsidR="00713934" w14:paraId="15A8A748" w14:textId="77777777" w:rsidTr="00280E00">
        <w:trPr>
          <w:trHeight w:val="2685"/>
        </w:trPr>
        <w:tc>
          <w:tcPr>
            <w:tcW w:w="11761" w:type="dxa"/>
          </w:tcPr>
          <w:p w14:paraId="0B26A41C" w14:textId="77777777" w:rsidR="00713934" w:rsidRDefault="00713934" w:rsidP="00713934"/>
          <w:p w14:paraId="64728EC7" w14:textId="77777777" w:rsidR="00713934" w:rsidRDefault="00713934" w:rsidP="00713934">
            <w:pPr>
              <w:jc w:val="both"/>
            </w:pPr>
            <w:r w:rsidRPr="00D46BA4">
              <w:t>The Pupil Premium Grant, launched by the Government in 2011-12, is additional to main school funding (Dedicated Schools Grant (DSG)). This is allocated to schools as a means to address the current underlying inequalities between children eligible for free school meals (FSM) and their peers by ensuring that funding to tackle disadvantage reaches the pupils who need it most.</w:t>
            </w:r>
          </w:p>
          <w:p w14:paraId="19DC4282" w14:textId="77777777" w:rsidR="00713934" w:rsidRDefault="00713934" w:rsidP="00713934">
            <w:pPr>
              <w:jc w:val="both"/>
            </w:pPr>
          </w:p>
          <w:p w14:paraId="31F04361" w14:textId="77777777" w:rsidR="00713934" w:rsidRDefault="00713934" w:rsidP="00713934">
            <w:pPr>
              <w:jc w:val="both"/>
            </w:pPr>
            <w:r w:rsidRPr="00D46BA4">
              <w:t>The Pupil Premium is allocated to schools to work with pupils who have been registered for free school meals at any point in the last six years (known as ‘Ever 6 FSM’) and for those who have been looked after for 1 day or more, adopted from care or has left care under a special guardianship order, a residence order or a child arrangement order. Historically it also included children of service personnel.</w:t>
            </w:r>
          </w:p>
        </w:tc>
        <w:tc>
          <w:tcPr>
            <w:tcW w:w="3933" w:type="dxa"/>
            <w:vMerge/>
          </w:tcPr>
          <w:p w14:paraId="6955A505" w14:textId="77777777" w:rsidR="00713934" w:rsidRDefault="00713934" w:rsidP="00713934"/>
        </w:tc>
      </w:tr>
      <w:tr w:rsidR="00713934" w14:paraId="0322DE58" w14:textId="77777777" w:rsidTr="00713934">
        <w:tc>
          <w:tcPr>
            <w:tcW w:w="15694" w:type="dxa"/>
            <w:gridSpan w:val="2"/>
          </w:tcPr>
          <w:p w14:paraId="0DF17504" w14:textId="6FF197DD" w:rsidR="00713934" w:rsidRDefault="00713934" w:rsidP="00713934">
            <w:pPr>
              <w:jc w:val="both"/>
            </w:pPr>
          </w:p>
        </w:tc>
      </w:tr>
    </w:tbl>
    <w:p w14:paraId="6BB88FD0" w14:textId="77777777" w:rsidR="00010414" w:rsidRPr="00AA05E4" w:rsidRDefault="00713934" w:rsidP="00713934">
      <w:pPr>
        <w:ind w:left="4320" w:firstLine="720"/>
        <w:rPr>
          <w:b/>
          <w:color w:val="00B050"/>
        </w:rPr>
      </w:pPr>
      <w:r w:rsidRPr="00AA05E4">
        <w:rPr>
          <w:b/>
          <w:color w:val="00B050"/>
        </w:rPr>
        <w:t>Fun</w:t>
      </w:r>
      <w:r w:rsidR="00010414" w:rsidRPr="00AA05E4">
        <w:rPr>
          <w:b/>
          <w:color w:val="00B050"/>
        </w:rPr>
        <w:t>ding Received:</w:t>
      </w:r>
    </w:p>
    <w:tbl>
      <w:tblPr>
        <w:tblStyle w:val="GridTable5Dark-Accent61"/>
        <w:tblW w:w="15730" w:type="dxa"/>
        <w:tblLook w:val="04A0" w:firstRow="1" w:lastRow="0" w:firstColumn="1" w:lastColumn="0" w:noHBand="0" w:noVBand="1"/>
      </w:tblPr>
      <w:tblGrid>
        <w:gridCol w:w="4640"/>
        <w:gridCol w:w="278"/>
        <w:gridCol w:w="1550"/>
        <w:gridCol w:w="4337"/>
        <w:gridCol w:w="1548"/>
        <w:gridCol w:w="1827"/>
        <w:gridCol w:w="1550"/>
      </w:tblGrid>
      <w:tr w:rsidR="00D80C57" w14:paraId="2871013A" w14:textId="77777777" w:rsidTr="005E79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val="restart"/>
            <w:tcBorders>
              <w:top w:val="nil"/>
              <w:left w:val="nil"/>
              <w:bottom w:val="nil"/>
            </w:tcBorders>
            <w:shd w:val="clear" w:color="auto" w:fill="auto"/>
          </w:tcPr>
          <w:p w14:paraId="22720119" w14:textId="284B68AD" w:rsidR="00931762" w:rsidRDefault="002A6621" w:rsidP="00010414">
            <w:pPr>
              <w:rPr>
                <w:b w:val="0"/>
                <w:bCs w:val="0"/>
              </w:rPr>
            </w:pPr>
            <w:r>
              <w:rPr>
                <w:noProof/>
              </w:rPr>
              <w:drawing>
                <wp:inline distT="0" distB="0" distL="0" distR="0" wp14:anchorId="6FFB7270" wp14:editId="4D1F0A37">
                  <wp:extent cx="2791177" cy="2093384"/>
                  <wp:effectExtent l="6033"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ockets.JPG"/>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2818725" cy="2114045"/>
                          </a:xfrm>
                          <a:prstGeom prst="rect">
                            <a:avLst/>
                          </a:prstGeom>
                        </pic:spPr>
                      </pic:pic>
                    </a:graphicData>
                  </a:graphic>
                </wp:inline>
              </w:drawing>
            </w:r>
          </w:p>
        </w:tc>
        <w:tc>
          <w:tcPr>
            <w:tcW w:w="278" w:type="dxa"/>
            <w:vMerge w:val="restart"/>
            <w:shd w:val="clear" w:color="auto" w:fill="auto"/>
          </w:tcPr>
          <w:p w14:paraId="0AA0E118" w14:textId="77777777" w:rsidR="00713934" w:rsidRDefault="00713934" w:rsidP="00010414">
            <w:pPr>
              <w:cnfStyle w:val="100000000000" w:firstRow="1" w:lastRow="0" w:firstColumn="0" w:lastColumn="0" w:oddVBand="0" w:evenVBand="0" w:oddHBand="0" w:evenHBand="0" w:firstRowFirstColumn="0" w:firstRowLastColumn="0" w:lastRowFirstColumn="0" w:lastRowLastColumn="0"/>
            </w:pPr>
          </w:p>
        </w:tc>
        <w:tc>
          <w:tcPr>
            <w:tcW w:w="1550" w:type="dxa"/>
          </w:tcPr>
          <w:p w14:paraId="58E8145C" w14:textId="77777777" w:rsidR="00713934" w:rsidRDefault="00713934" w:rsidP="00010414">
            <w:pPr>
              <w:cnfStyle w:val="100000000000" w:firstRow="1" w:lastRow="0" w:firstColumn="0" w:lastColumn="0" w:oddVBand="0" w:evenVBand="0" w:oddHBand="0" w:evenHBand="0" w:firstRowFirstColumn="0" w:firstRowLastColumn="0" w:lastRowFirstColumn="0" w:lastRowLastColumn="0"/>
            </w:pPr>
            <w:r>
              <w:t>Financial Year</w:t>
            </w:r>
          </w:p>
        </w:tc>
        <w:tc>
          <w:tcPr>
            <w:tcW w:w="4337" w:type="dxa"/>
          </w:tcPr>
          <w:p w14:paraId="5A61E191" w14:textId="77777777" w:rsidR="00713934" w:rsidRDefault="00713934" w:rsidP="00010414">
            <w:pPr>
              <w:cnfStyle w:val="100000000000" w:firstRow="1" w:lastRow="0" w:firstColumn="0" w:lastColumn="0" w:oddVBand="0" w:evenVBand="0" w:oddHBand="0" w:evenHBand="0" w:firstRowFirstColumn="0" w:firstRowLastColumn="0" w:lastRowFirstColumn="0" w:lastRowLastColumn="0"/>
            </w:pPr>
            <w:r>
              <w:t>Eligibility basis</w:t>
            </w:r>
          </w:p>
        </w:tc>
        <w:tc>
          <w:tcPr>
            <w:tcW w:w="1548" w:type="dxa"/>
          </w:tcPr>
          <w:p w14:paraId="781750D6" w14:textId="77777777" w:rsidR="00713934" w:rsidRDefault="00713934" w:rsidP="00010414">
            <w:pPr>
              <w:cnfStyle w:val="100000000000" w:firstRow="1" w:lastRow="0" w:firstColumn="0" w:lastColumn="0" w:oddVBand="0" w:evenVBand="0" w:oddHBand="0" w:evenHBand="0" w:firstRowFirstColumn="0" w:firstRowLastColumn="0" w:lastRowFirstColumn="0" w:lastRowLastColumn="0"/>
            </w:pPr>
            <w:r>
              <w:t>Pupils Eligible</w:t>
            </w:r>
          </w:p>
        </w:tc>
        <w:tc>
          <w:tcPr>
            <w:tcW w:w="1827" w:type="dxa"/>
          </w:tcPr>
          <w:p w14:paraId="318527CA" w14:textId="77777777" w:rsidR="00713934" w:rsidRDefault="00713934" w:rsidP="00010414">
            <w:pPr>
              <w:cnfStyle w:val="100000000000" w:firstRow="1" w:lastRow="0" w:firstColumn="0" w:lastColumn="0" w:oddVBand="0" w:evenVBand="0" w:oddHBand="0" w:evenHBand="0" w:firstRowFirstColumn="0" w:firstRowLastColumn="0" w:lastRowFirstColumn="0" w:lastRowLastColumn="0"/>
            </w:pPr>
            <w:r>
              <w:t>Funding per pupil</w:t>
            </w:r>
          </w:p>
        </w:tc>
        <w:tc>
          <w:tcPr>
            <w:tcW w:w="1550" w:type="dxa"/>
          </w:tcPr>
          <w:p w14:paraId="5C544892" w14:textId="77777777" w:rsidR="00713934" w:rsidRDefault="00713934" w:rsidP="00010414">
            <w:pPr>
              <w:jc w:val="center"/>
              <w:cnfStyle w:val="100000000000" w:firstRow="1" w:lastRow="0" w:firstColumn="0" w:lastColumn="0" w:oddVBand="0" w:evenVBand="0" w:oddHBand="0" w:evenHBand="0" w:firstRowFirstColumn="0" w:firstRowLastColumn="0" w:lastRowFirstColumn="0" w:lastRowLastColumn="0"/>
            </w:pPr>
            <w:r>
              <w:t>Total Funding</w:t>
            </w:r>
          </w:p>
        </w:tc>
      </w:tr>
      <w:tr w:rsidR="00D80C57" w14:paraId="34EE41F1"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1248CF09" w14:textId="77777777" w:rsidR="00FC593C" w:rsidRDefault="00FC593C" w:rsidP="00FC593C">
            <w:pPr>
              <w:rPr>
                <w:b w:val="0"/>
                <w:bCs w:val="0"/>
              </w:rPr>
            </w:pPr>
          </w:p>
        </w:tc>
        <w:tc>
          <w:tcPr>
            <w:tcW w:w="278" w:type="dxa"/>
            <w:vMerge/>
            <w:tcBorders>
              <w:left w:val="nil"/>
            </w:tcBorders>
            <w:shd w:val="clear" w:color="auto" w:fill="auto"/>
          </w:tcPr>
          <w:p w14:paraId="0E3B5242"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1550" w:type="dxa"/>
            <w:vMerge w:val="restart"/>
          </w:tcPr>
          <w:p w14:paraId="14CF541E"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r>
              <w:t>2016-17</w:t>
            </w:r>
          </w:p>
        </w:tc>
        <w:tc>
          <w:tcPr>
            <w:tcW w:w="4337" w:type="dxa"/>
          </w:tcPr>
          <w:p w14:paraId="70DAC7D4"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r>
              <w:t>‘Ever 6’ pupil</w:t>
            </w:r>
          </w:p>
        </w:tc>
        <w:tc>
          <w:tcPr>
            <w:tcW w:w="1548" w:type="dxa"/>
          </w:tcPr>
          <w:p w14:paraId="1431146B"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t>13</w:t>
            </w:r>
          </w:p>
        </w:tc>
        <w:tc>
          <w:tcPr>
            <w:tcW w:w="1827" w:type="dxa"/>
          </w:tcPr>
          <w:p w14:paraId="39E8FED9"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t>£1,320</w:t>
            </w:r>
          </w:p>
        </w:tc>
        <w:tc>
          <w:tcPr>
            <w:tcW w:w="1550" w:type="dxa"/>
          </w:tcPr>
          <w:p w14:paraId="3A85AA97"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t>£17,160</w:t>
            </w:r>
          </w:p>
        </w:tc>
      </w:tr>
      <w:tr w:rsidR="00D80C57" w14:paraId="0C5DF65F"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33648149" w14:textId="77777777" w:rsidR="00FC593C" w:rsidRDefault="00FC593C" w:rsidP="00FC593C">
            <w:pPr>
              <w:rPr>
                <w:b w:val="0"/>
                <w:bCs w:val="0"/>
              </w:rPr>
            </w:pPr>
          </w:p>
        </w:tc>
        <w:tc>
          <w:tcPr>
            <w:tcW w:w="278" w:type="dxa"/>
            <w:vMerge/>
            <w:tcBorders>
              <w:left w:val="nil"/>
            </w:tcBorders>
            <w:shd w:val="clear" w:color="auto" w:fill="auto"/>
          </w:tcPr>
          <w:p w14:paraId="31C092FB"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43D36945"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4337" w:type="dxa"/>
          </w:tcPr>
          <w:p w14:paraId="207A5DDA"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r>
              <w:t>Looked after, adopted or leaving care</w:t>
            </w:r>
          </w:p>
        </w:tc>
        <w:tc>
          <w:tcPr>
            <w:tcW w:w="1548" w:type="dxa"/>
          </w:tcPr>
          <w:p w14:paraId="116F293F" w14:textId="77777777" w:rsidR="00FC593C" w:rsidRDefault="00FC593C" w:rsidP="00FC593C">
            <w:pPr>
              <w:jc w:val="right"/>
              <w:cnfStyle w:val="000000000000" w:firstRow="0" w:lastRow="0" w:firstColumn="0" w:lastColumn="0" w:oddVBand="0" w:evenVBand="0" w:oddHBand="0" w:evenHBand="0" w:firstRowFirstColumn="0" w:firstRowLastColumn="0" w:lastRowFirstColumn="0" w:lastRowLastColumn="0"/>
            </w:pPr>
            <w:r>
              <w:t>4 (</w:t>
            </w:r>
            <w:proofErr w:type="gramStart"/>
            <w:r>
              <w:t>1 part</w:t>
            </w:r>
            <w:proofErr w:type="gramEnd"/>
            <w:r>
              <w:t xml:space="preserve"> year)</w:t>
            </w:r>
          </w:p>
        </w:tc>
        <w:tc>
          <w:tcPr>
            <w:tcW w:w="1827" w:type="dxa"/>
          </w:tcPr>
          <w:p w14:paraId="708E2070" w14:textId="77777777" w:rsidR="00FC593C" w:rsidRDefault="00FC593C" w:rsidP="00FC593C">
            <w:pPr>
              <w:jc w:val="right"/>
              <w:cnfStyle w:val="000000000000" w:firstRow="0" w:lastRow="0" w:firstColumn="0" w:lastColumn="0" w:oddVBand="0" w:evenVBand="0" w:oddHBand="0" w:evenHBand="0" w:firstRowFirstColumn="0" w:firstRowLastColumn="0" w:lastRowFirstColumn="0" w:lastRowLastColumn="0"/>
            </w:pPr>
            <w:r>
              <w:t>£1,900</w:t>
            </w:r>
          </w:p>
        </w:tc>
        <w:tc>
          <w:tcPr>
            <w:tcW w:w="1550" w:type="dxa"/>
          </w:tcPr>
          <w:p w14:paraId="177F5EA1" w14:textId="77777777" w:rsidR="00FC593C" w:rsidRDefault="00FC593C" w:rsidP="00FC593C">
            <w:pPr>
              <w:jc w:val="right"/>
              <w:cnfStyle w:val="000000000000" w:firstRow="0" w:lastRow="0" w:firstColumn="0" w:lastColumn="0" w:oddVBand="0" w:evenVBand="0" w:oddHBand="0" w:evenHBand="0" w:firstRowFirstColumn="0" w:firstRowLastColumn="0" w:lastRowFirstColumn="0" w:lastRowLastColumn="0"/>
            </w:pPr>
            <w:r w:rsidRPr="001D02F4">
              <w:t>£</w:t>
            </w:r>
            <w:r>
              <w:t>6,20</w:t>
            </w:r>
            <w:r w:rsidRPr="001D02F4">
              <w:t>0</w:t>
            </w:r>
          </w:p>
        </w:tc>
      </w:tr>
      <w:tr w:rsidR="00D80C57" w14:paraId="41CD9AAC"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0BC1509D" w14:textId="77777777" w:rsidR="00FC593C" w:rsidRDefault="00FC593C" w:rsidP="00FC593C">
            <w:pPr>
              <w:rPr>
                <w:b w:val="0"/>
                <w:bCs w:val="0"/>
              </w:rPr>
            </w:pPr>
          </w:p>
        </w:tc>
        <w:tc>
          <w:tcPr>
            <w:tcW w:w="278" w:type="dxa"/>
            <w:vMerge/>
            <w:tcBorders>
              <w:left w:val="nil"/>
            </w:tcBorders>
            <w:shd w:val="clear" w:color="auto" w:fill="auto"/>
          </w:tcPr>
          <w:p w14:paraId="123E500F"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1550" w:type="dxa"/>
            <w:vMerge/>
          </w:tcPr>
          <w:p w14:paraId="7B920BB0"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4337" w:type="dxa"/>
          </w:tcPr>
          <w:p w14:paraId="2CD760A4"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r>
              <w:t>‘Ever 3’ service children</w:t>
            </w:r>
          </w:p>
        </w:tc>
        <w:tc>
          <w:tcPr>
            <w:tcW w:w="1548" w:type="dxa"/>
          </w:tcPr>
          <w:p w14:paraId="5DA3373D"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t>0</w:t>
            </w:r>
          </w:p>
        </w:tc>
        <w:tc>
          <w:tcPr>
            <w:tcW w:w="1827" w:type="dxa"/>
          </w:tcPr>
          <w:p w14:paraId="598AF9D2"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t>£300</w:t>
            </w:r>
          </w:p>
        </w:tc>
        <w:tc>
          <w:tcPr>
            <w:tcW w:w="1550" w:type="dxa"/>
          </w:tcPr>
          <w:p w14:paraId="439EE540"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1D02F4">
              <w:t>£0</w:t>
            </w:r>
          </w:p>
        </w:tc>
      </w:tr>
      <w:tr w:rsidR="00D80C57" w14:paraId="7679A8CB"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07B38AD6" w14:textId="77777777" w:rsidR="00FC593C" w:rsidRDefault="00FC593C" w:rsidP="00FC593C">
            <w:pPr>
              <w:rPr>
                <w:b w:val="0"/>
                <w:bCs w:val="0"/>
              </w:rPr>
            </w:pPr>
          </w:p>
        </w:tc>
        <w:tc>
          <w:tcPr>
            <w:tcW w:w="278" w:type="dxa"/>
            <w:vMerge/>
            <w:tcBorders>
              <w:left w:val="nil"/>
            </w:tcBorders>
            <w:shd w:val="clear" w:color="auto" w:fill="auto"/>
          </w:tcPr>
          <w:p w14:paraId="0DE1D8C3"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2C4559FA"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4337" w:type="dxa"/>
            <w:shd w:val="clear" w:color="auto" w:fill="70AD47" w:themeFill="accent6"/>
          </w:tcPr>
          <w:p w14:paraId="7B999AF1"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sidRPr="00BD653B">
              <w:rPr>
                <w:b/>
                <w:color w:val="FFFFFF" w:themeColor="background1"/>
              </w:rPr>
              <w:t>Total</w:t>
            </w:r>
          </w:p>
        </w:tc>
        <w:tc>
          <w:tcPr>
            <w:tcW w:w="1548" w:type="dxa"/>
            <w:shd w:val="clear" w:color="auto" w:fill="70AD47" w:themeFill="accent6"/>
          </w:tcPr>
          <w:p w14:paraId="4EDA088F"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827" w:type="dxa"/>
            <w:shd w:val="clear" w:color="auto" w:fill="70AD47" w:themeFill="accent6"/>
          </w:tcPr>
          <w:p w14:paraId="1D873D47"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550" w:type="dxa"/>
            <w:shd w:val="clear" w:color="auto" w:fill="70AD47" w:themeFill="accent6"/>
          </w:tcPr>
          <w:p w14:paraId="684692C6"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Pr>
                <w:b/>
                <w:color w:val="FFFFFF" w:themeColor="background1"/>
              </w:rPr>
              <w:t>£23,360</w:t>
            </w:r>
          </w:p>
        </w:tc>
      </w:tr>
      <w:tr w:rsidR="00D80C57" w14:paraId="217D37CC"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344D5F0B" w14:textId="77777777" w:rsidR="00FC593C" w:rsidRDefault="00FC593C" w:rsidP="00FC593C">
            <w:pPr>
              <w:rPr>
                <w:b w:val="0"/>
                <w:bCs w:val="0"/>
              </w:rPr>
            </w:pPr>
          </w:p>
        </w:tc>
        <w:tc>
          <w:tcPr>
            <w:tcW w:w="278" w:type="dxa"/>
            <w:vMerge/>
            <w:tcBorders>
              <w:left w:val="nil"/>
            </w:tcBorders>
            <w:shd w:val="clear" w:color="auto" w:fill="auto"/>
          </w:tcPr>
          <w:p w14:paraId="17440709"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1550" w:type="dxa"/>
            <w:vMerge w:val="restart"/>
          </w:tcPr>
          <w:p w14:paraId="27CE962C"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r>
              <w:t>2017-18</w:t>
            </w:r>
          </w:p>
        </w:tc>
        <w:tc>
          <w:tcPr>
            <w:tcW w:w="4337" w:type="dxa"/>
          </w:tcPr>
          <w:p w14:paraId="3B63EEC6"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r>
              <w:t>‘Ever 6’ pupil</w:t>
            </w:r>
          </w:p>
        </w:tc>
        <w:tc>
          <w:tcPr>
            <w:tcW w:w="1548" w:type="dxa"/>
          </w:tcPr>
          <w:p w14:paraId="03CC0524" w14:textId="77777777" w:rsidR="00FC593C" w:rsidRPr="003A5D44"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3A5D44">
              <w:t>17</w:t>
            </w:r>
          </w:p>
        </w:tc>
        <w:tc>
          <w:tcPr>
            <w:tcW w:w="1827" w:type="dxa"/>
          </w:tcPr>
          <w:p w14:paraId="44EDD613" w14:textId="77777777" w:rsidR="00FC593C" w:rsidRPr="003A5D44"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3A5D44">
              <w:t>£1,320</w:t>
            </w:r>
          </w:p>
        </w:tc>
        <w:tc>
          <w:tcPr>
            <w:tcW w:w="1550" w:type="dxa"/>
          </w:tcPr>
          <w:p w14:paraId="733A5FE1" w14:textId="77777777" w:rsidR="00FC593C" w:rsidRPr="003A5D44"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3A5D44">
              <w:t>£22440</w:t>
            </w:r>
          </w:p>
        </w:tc>
      </w:tr>
      <w:tr w:rsidR="00D80C57" w14:paraId="2023277B"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5BD246BA" w14:textId="77777777" w:rsidR="00FC593C" w:rsidRDefault="00FC593C" w:rsidP="00FC593C">
            <w:pPr>
              <w:rPr>
                <w:b w:val="0"/>
                <w:bCs w:val="0"/>
              </w:rPr>
            </w:pPr>
          </w:p>
        </w:tc>
        <w:tc>
          <w:tcPr>
            <w:tcW w:w="278" w:type="dxa"/>
            <w:vMerge/>
            <w:tcBorders>
              <w:left w:val="nil"/>
            </w:tcBorders>
            <w:shd w:val="clear" w:color="auto" w:fill="auto"/>
          </w:tcPr>
          <w:p w14:paraId="2CF04190"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180FEBAF"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4337" w:type="dxa"/>
          </w:tcPr>
          <w:p w14:paraId="35D15F28"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r>
              <w:t>Looked after, adopted or leaving care</w:t>
            </w:r>
          </w:p>
        </w:tc>
        <w:tc>
          <w:tcPr>
            <w:tcW w:w="1548" w:type="dxa"/>
          </w:tcPr>
          <w:p w14:paraId="3C3C5F6B" w14:textId="77777777" w:rsidR="00FC593C" w:rsidRDefault="00FC593C" w:rsidP="00FC593C">
            <w:pPr>
              <w:jc w:val="right"/>
              <w:cnfStyle w:val="000000000000" w:firstRow="0" w:lastRow="0" w:firstColumn="0" w:lastColumn="0" w:oddVBand="0" w:evenVBand="0" w:oddHBand="0" w:evenHBand="0" w:firstRowFirstColumn="0" w:firstRowLastColumn="0" w:lastRowFirstColumn="0" w:lastRowLastColumn="0"/>
            </w:pPr>
            <w:r w:rsidRPr="003A5D44">
              <w:t>3 (</w:t>
            </w:r>
            <w:proofErr w:type="gramStart"/>
            <w:r w:rsidRPr="003A5D44">
              <w:t>1 part</w:t>
            </w:r>
            <w:proofErr w:type="gramEnd"/>
            <w:r w:rsidRPr="003A5D44">
              <w:t xml:space="preserve"> year)</w:t>
            </w:r>
          </w:p>
        </w:tc>
        <w:tc>
          <w:tcPr>
            <w:tcW w:w="1827" w:type="dxa"/>
          </w:tcPr>
          <w:p w14:paraId="73255632" w14:textId="77777777" w:rsidR="00FC593C" w:rsidRDefault="00FC593C" w:rsidP="00FC593C">
            <w:pPr>
              <w:jc w:val="right"/>
              <w:cnfStyle w:val="000000000000" w:firstRow="0" w:lastRow="0" w:firstColumn="0" w:lastColumn="0" w:oddVBand="0" w:evenVBand="0" w:oddHBand="0" w:evenHBand="0" w:firstRowFirstColumn="0" w:firstRowLastColumn="0" w:lastRowFirstColumn="0" w:lastRowLastColumn="0"/>
            </w:pPr>
            <w:r w:rsidRPr="003A5D44">
              <w:t>£1,900</w:t>
            </w:r>
          </w:p>
        </w:tc>
        <w:tc>
          <w:tcPr>
            <w:tcW w:w="1550" w:type="dxa"/>
          </w:tcPr>
          <w:p w14:paraId="7A68C38E" w14:textId="77777777" w:rsidR="00FC593C" w:rsidRDefault="00FC593C" w:rsidP="00FC593C">
            <w:pPr>
              <w:jc w:val="right"/>
              <w:cnfStyle w:val="000000000000" w:firstRow="0" w:lastRow="0" w:firstColumn="0" w:lastColumn="0" w:oddVBand="0" w:evenVBand="0" w:oddHBand="0" w:evenHBand="0" w:firstRowFirstColumn="0" w:firstRowLastColumn="0" w:lastRowFirstColumn="0" w:lastRowLastColumn="0"/>
            </w:pPr>
            <w:r w:rsidRPr="003A5D44">
              <w:t>£3493</w:t>
            </w:r>
          </w:p>
        </w:tc>
      </w:tr>
      <w:tr w:rsidR="00D80C57" w14:paraId="5649E4BF"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7FAE6E20" w14:textId="77777777" w:rsidR="00FC593C" w:rsidRDefault="00FC593C" w:rsidP="00FC593C">
            <w:pPr>
              <w:rPr>
                <w:b w:val="0"/>
                <w:bCs w:val="0"/>
              </w:rPr>
            </w:pPr>
          </w:p>
        </w:tc>
        <w:tc>
          <w:tcPr>
            <w:tcW w:w="278" w:type="dxa"/>
            <w:vMerge/>
            <w:tcBorders>
              <w:left w:val="nil"/>
            </w:tcBorders>
            <w:shd w:val="clear" w:color="auto" w:fill="auto"/>
          </w:tcPr>
          <w:p w14:paraId="61C3B6A9"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1550" w:type="dxa"/>
            <w:vMerge/>
          </w:tcPr>
          <w:p w14:paraId="2C43671C"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4337" w:type="dxa"/>
          </w:tcPr>
          <w:p w14:paraId="30D75E5C"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r>
              <w:t>‘Ever 3’ service children</w:t>
            </w:r>
          </w:p>
        </w:tc>
        <w:tc>
          <w:tcPr>
            <w:tcW w:w="1548" w:type="dxa"/>
          </w:tcPr>
          <w:p w14:paraId="514BCA4F"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3A5D44">
              <w:t>0</w:t>
            </w:r>
          </w:p>
        </w:tc>
        <w:tc>
          <w:tcPr>
            <w:tcW w:w="1827" w:type="dxa"/>
          </w:tcPr>
          <w:p w14:paraId="639D1F33"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3A5D44">
              <w:t>£300</w:t>
            </w:r>
          </w:p>
        </w:tc>
        <w:tc>
          <w:tcPr>
            <w:tcW w:w="1550" w:type="dxa"/>
          </w:tcPr>
          <w:p w14:paraId="1DC2D3F3"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3A5D44">
              <w:t>£0</w:t>
            </w:r>
          </w:p>
        </w:tc>
      </w:tr>
      <w:tr w:rsidR="00D80C57" w14:paraId="597EA57A"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6BD95A90" w14:textId="77777777" w:rsidR="00FC593C" w:rsidRDefault="00FC593C" w:rsidP="00FC593C">
            <w:pPr>
              <w:rPr>
                <w:b w:val="0"/>
                <w:bCs w:val="0"/>
              </w:rPr>
            </w:pPr>
          </w:p>
        </w:tc>
        <w:tc>
          <w:tcPr>
            <w:tcW w:w="278" w:type="dxa"/>
            <w:vMerge/>
            <w:tcBorders>
              <w:left w:val="nil"/>
            </w:tcBorders>
            <w:shd w:val="clear" w:color="auto" w:fill="auto"/>
          </w:tcPr>
          <w:p w14:paraId="0C7424BA"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5EB1A1F3"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4337" w:type="dxa"/>
            <w:shd w:val="clear" w:color="auto" w:fill="70AD47" w:themeFill="accent6"/>
          </w:tcPr>
          <w:p w14:paraId="5F9ED1D3"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sidRPr="00BD653B">
              <w:rPr>
                <w:b/>
                <w:color w:val="FFFFFF" w:themeColor="background1"/>
              </w:rPr>
              <w:t>Total</w:t>
            </w:r>
          </w:p>
        </w:tc>
        <w:tc>
          <w:tcPr>
            <w:tcW w:w="1548" w:type="dxa"/>
            <w:shd w:val="clear" w:color="auto" w:fill="70AD47" w:themeFill="accent6"/>
          </w:tcPr>
          <w:p w14:paraId="6AE470BA"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827" w:type="dxa"/>
            <w:shd w:val="clear" w:color="auto" w:fill="70AD47" w:themeFill="accent6"/>
          </w:tcPr>
          <w:p w14:paraId="58C5910C"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550" w:type="dxa"/>
            <w:shd w:val="clear" w:color="auto" w:fill="70AD47" w:themeFill="accent6"/>
          </w:tcPr>
          <w:p w14:paraId="2E5A4E68"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sidRPr="003A5D44">
              <w:rPr>
                <w:b/>
              </w:rPr>
              <w:t>£25933</w:t>
            </w:r>
          </w:p>
        </w:tc>
      </w:tr>
      <w:tr w:rsidR="00D80C57" w14:paraId="5C7CBE05"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6A9F0DE9" w14:textId="77777777" w:rsidR="00FC593C" w:rsidRDefault="00FC593C" w:rsidP="00FC593C">
            <w:pPr>
              <w:rPr>
                <w:b w:val="0"/>
                <w:bCs w:val="0"/>
              </w:rPr>
            </w:pPr>
          </w:p>
        </w:tc>
        <w:tc>
          <w:tcPr>
            <w:tcW w:w="278" w:type="dxa"/>
            <w:vMerge/>
            <w:tcBorders>
              <w:left w:val="nil"/>
            </w:tcBorders>
            <w:shd w:val="clear" w:color="auto" w:fill="auto"/>
          </w:tcPr>
          <w:p w14:paraId="72E5A69E"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1550" w:type="dxa"/>
            <w:vMerge w:val="restart"/>
          </w:tcPr>
          <w:p w14:paraId="6F35E8B7"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r>
              <w:t>2018-19</w:t>
            </w:r>
          </w:p>
        </w:tc>
        <w:tc>
          <w:tcPr>
            <w:tcW w:w="4337" w:type="dxa"/>
          </w:tcPr>
          <w:p w14:paraId="022DB549"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r>
              <w:t>‘Ever 6’ pupil</w:t>
            </w:r>
          </w:p>
        </w:tc>
        <w:tc>
          <w:tcPr>
            <w:tcW w:w="1548" w:type="dxa"/>
          </w:tcPr>
          <w:p w14:paraId="2E906E4A"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t>16</w:t>
            </w:r>
          </w:p>
        </w:tc>
        <w:tc>
          <w:tcPr>
            <w:tcW w:w="1827" w:type="dxa"/>
          </w:tcPr>
          <w:p w14:paraId="75E3CC46"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t>£1,320</w:t>
            </w:r>
          </w:p>
        </w:tc>
        <w:tc>
          <w:tcPr>
            <w:tcW w:w="1550" w:type="dxa"/>
          </w:tcPr>
          <w:p w14:paraId="3F207D89"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t>£21120</w:t>
            </w:r>
          </w:p>
        </w:tc>
      </w:tr>
      <w:tr w:rsidR="00D80C57" w14:paraId="3AC1E25F"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3892AA12" w14:textId="77777777" w:rsidR="00FC593C" w:rsidRDefault="00FC593C" w:rsidP="00FC593C">
            <w:pPr>
              <w:rPr>
                <w:b w:val="0"/>
                <w:bCs w:val="0"/>
              </w:rPr>
            </w:pPr>
          </w:p>
        </w:tc>
        <w:tc>
          <w:tcPr>
            <w:tcW w:w="278" w:type="dxa"/>
            <w:vMerge/>
            <w:tcBorders>
              <w:left w:val="nil"/>
            </w:tcBorders>
            <w:shd w:val="clear" w:color="auto" w:fill="auto"/>
          </w:tcPr>
          <w:p w14:paraId="6D934FB9"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47666E95"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4337" w:type="dxa"/>
          </w:tcPr>
          <w:p w14:paraId="3FAD2611"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r>
              <w:t>Looked after, adopted or leaving care</w:t>
            </w:r>
          </w:p>
        </w:tc>
        <w:tc>
          <w:tcPr>
            <w:tcW w:w="1548" w:type="dxa"/>
          </w:tcPr>
          <w:p w14:paraId="709A2F24" w14:textId="77777777" w:rsidR="00FC593C" w:rsidRDefault="00FC593C" w:rsidP="00FC593C">
            <w:pPr>
              <w:jc w:val="right"/>
              <w:cnfStyle w:val="000000000000" w:firstRow="0" w:lastRow="0" w:firstColumn="0" w:lastColumn="0" w:oddVBand="0" w:evenVBand="0" w:oddHBand="0" w:evenHBand="0" w:firstRowFirstColumn="0" w:firstRowLastColumn="0" w:lastRowFirstColumn="0" w:lastRowLastColumn="0"/>
            </w:pPr>
            <w:r>
              <w:t>1</w:t>
            </w:r>
          </w:p>
        </w:tc>
        <w:tc>
          <w:tcPr>
            <w:tcW w:w="1827" w:type="dxa"/>
          </w:tcPr>
          <w:p w14:paraId="660F7787" w14:textId="77777777" w:rsidR="00FC593C" w:rsidRDefault="00FC593C" w:rsidP="00FC593C">
            <w:pPr>
              <w:jc w:val="right"/>
              <w:cnfStyle w:val="000000000000" w:firstRow="0" w:lastRow="0" w:firstColumn="0" w:lastColumn="0" w:oddVBand="0" w:evenVBand="0" w:oddHBand="0" w:evenHBand="0" w:firstRowFirstColumn="0" w:firstRowLastColumn="0" w:lastRowFirstColumn="0" w:lastRowLastColumn="0"/>
            </w:pPr>
            <w:r>
              <w:t>£2,300</w:t>
            </w:r>
          </w:p>
        </w:tc>
        <w:tc>
          <w:tcPr>
            <w:tcW w:w="1550" w:type="dxa"/>
          </w:tcPr>
          <w:p w14:paraId="7A697531" w14:textId="77777777" w:rsidR="00FC593C" w:rsidRDefault="00FC593C" w:rsidP="00FC593C">
            <w:pPr>
              <w:jc w:val="right"/>
              <w:cnfStyle w:val="000000000000" w:firstRow="0" w:lastRow="0" w:firstColumn="0" w:lastColumn="0" w:oddVBand="0" w:evenVBand="0" w:oddHBand="0" w:evenHBand="0" w:firstRowFirstColumn="0" w:firstRowLastColumn="0" w:lastRowFirstColumn="0" w:lastRowLastColumn="0"/>
            </w:pPr>
            <w:r>
              <w:t>£2300</w:t>
            </w:r>
          </w:p>
        </w:tc>
      </w:tr>
      <w:tr w:rsidR="00D80C57" w14:paraId="66C24AC8"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3B161CDF" w14:textId="77777777" w:rsidR="00FC593C" w:rsidRDefault="00FC593C" w:rsidP="00FC593C">
            <w:pPr>
              <w:rPr>
                <w:b w:val="0"/>
                <w:bCs w:val="0"/>
              </w:rPr>
            </w:pPr>
          </w:p>
        </w:tc>
        <w:tc>
          <w:tcPr>
            <w:tcW w:w="278" w:type="dxa"/>
            <w:vMerge/>
            <w:tcBorders>
              <w:left w:val="nil"/>
            </w:tcBorders>
            <w:shd w:val="clear" w:color="auto" w:fill="auto"/>
          </w:tcPr>
          <w:p w14:paraId="5A5E5FFE"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1550" w:type="dxa"/>
            <w:vMerge/>
          </w:tcPr>
          <w:p w14:paraId="719569F6"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4337" w:type="dxa"/>
          </w:tcPr>
          <w:p w14:paraId="0C0F08A4"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r>
              <w:t>‘Ever 3’ service children</w:t>
            </w:r>
          </w:p>
        </w:tc>
        <w:tc>
          <w:tcPr>
            <w:tcW w:w="1548" w:type="dxa"/>
          </w:tcPr>
          <w:p w14:paraId="37CB423D"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t>0</w:t>
            </w:r>
          </w:p>
        </w:tc>
        <w:tc>
          <w:tcPr>
            <w:tcW w:w="1827" w:type="dxa"/>
          </w:tcPr>
          <w:p w14:paraId="0BB8DCA7"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t>0</w:t>
            </w:r>
          </w:p>
        </w:tc>
        <w:tc>
          <w:tcPr>
            <w:tcW w:w="1550" w:type="dxa"/>
          </w:tcPr>
          <w:p w14:paraId="4DF5B8E0" w14:textId="77777777" w:rsidR="00FC593C" w:rsidRDefault="00FC593C" w:rsidP="00FC593C">
            <w:pPr>
              <w:jc w:val="right"/>
              <w:cnfStyle w:val="000000100000" w:firstRow="0" w:lastRow="0" w:firstColumn="0" w:lastColumn="0" w:oddVBand="0" w:evenVBand="0" w:oddHBand="1" w:evenHBand="0" w:firstRowFirstColumn="0" w:firstRowLastColumn="0" w:lastRowFirstColumn="0" w:lastRowLastColumn="0"/>
            </w:pPr>
            <w:r>
              <w:t>0</w:t>
            </w:r>
          </w:p>
        </w:tc>
      </w:tr>
      <w:tr w:rsidR="00D80C57" w14:paraId="08F9857D"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46BBB997" w14:textId="77777777" w:rsidR="00FC593C" w:rsidRDefault="00FC593C" w:rsidP="00FC593C">
            <w:pPr>
              <w:rPr>
                <w:b w:val="0"/>
                <w:bCs w:val="0"/>
              </w:rPr>
            </w:pPr>
          </w:p>
        </w:tc>
        <w:tc>
          <w:tcPr>
            <w:tcW w:w="278" w:type="dxa"/>
            <w:vMerge/>
            <w:tcBorders>
              <w:left w:val="nil"/>
            </w:tcBorders>
            <w:shd w:val="clear" w:color="auto" w:fill="auto"/>
          </w:tcPr>
          <w:p w14:paraId="2ACBB504"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63EC2827"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4337" w:type="dxa"/>
            <w:shd w:val="clear" w:color="auto" w:fill="70AD47" w:themeFill="accent6"/>
          </w:tcPr>
          <w:p w14:paraId="75CD47DE"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sidRPr="00BD653B">
              <w:rPr>
                <w:b/>
                <w:color w:val="FFFFFF" w:themeColor="background1"/>
              </w:rPr>
              <w:t>Total</w:t>
            </w:r>
          </w:p>
        </w:tc>
        <w:tc>
          <w:tcPr>
            <w:tcW w:w="1548" w:type="dxa"/>
            <w:shd w:val="clear" w:color="auto" w:fill="70AD47" w:themeFill="accent6"/>
          </w:tcPr>
          <w:p w14:paraId="5F4AF879"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827" w:type="dxa"/>
            <w:shd w:val="clear" w:color="auto" w:fill="70AD47" w:themeFill="accent6"/>
          </w:tcPr>
          <w:p w14:paraId="5A2B184A"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550" w:type="dxa"/>
            <w:shd w:val="clear" w:color="auto" w:fill="70AD47" w:themeFill="accent6"/>
          </w:tcPr>
          <w:p w14:paraId="424FC306" w14:textId="77777777" w:rsidR="00FC593C" w:rsidRPr="00BD653B"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Pr>
                <w:b/>
                <w:color w:val="FFFFFF" w:themeColor="background1"/>
              </w:rPr>
              <w:t>£23420</w:t>
            </w:r>
          </w:p>
        </w:tc>
      </w:tr>
      <w:tr w:rsidR="00D80C57" w14:paraId="0141E9E2"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6782CAC0" w14:textId="77777777" w:rsidR="00FC593C" w:rsidRDefault="00FC593C" w:rsidP="00FC593C">
            <w:pPr>
              <w:rPr>
                <w:b w:val="0"/>
                <w:bCs w:val="0"/>
              </w:rPr>
            </w:pPr>
          </w:p>
        </w:tc>
        <w:tc>
          <w:tcPr>
            <w:tcW w:w="278" w:type="dxa"/>
            <w:vMerge/>
            <w:tcBorders>
              <w:left w:val="nil"/>
            </w:tcBorders>
            <w:shd w:val="clear" w:color="auto" w:fill="auto"/>
          </w:tcPr>
          <w:p w14:paraId="1FA90663"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1550" w:type="dxa"/>
            <w:vMerge w:val="restart"/>
          </w:tcPr>
          <w:p w14:paraId="3266C740" w14:textId="77777777" w:rsidR="00FC593C" w:rsidRPr="00FC593C" w:rsidRDefault="00FC593C" w:rsidP="00FC593C">
            <w:pPr>
              <w:cnfStyle w:val="000000100000" w:firstRow="0" w:lastRow="0" w:firstColumn="0" w:lastColumn="0" w:oddVBand="0" w:evenVBand="0" w:oddHBand="1" w:evenHBand="0" w:firstRowFirstColumn="0" w:firstRowLastColumn="0" w:lastRowFirstColumn="0" w:lastRowLastColumn="0"/>
              <w:rPr>
                <w:color w:val="FF0000"/>
              </w:rPr>
            </w:pPr>
            <w:r w:rsidRPr="00CC1126">
              <w:t>2019-20</w:t>
            </w:r>
          </w:p>
        </w:tc>
        <w:tc>
          <w:tcPr>
            <w:tcW w:w="4337" w:type="dxa"/>
          </w:tcPr>
          <w:p w14:paraId="2BF6C070" w14:textId="77777777" w:rsidR="00FC593C" w:rsidRPr="00CC1126" w:rsidRDefault="00FC593C" w:rsidP="00FC593C">
            <w:pPr>
              <w:cnfStyle w:val="000000100000" w:firstRow="0" w:lastRow="0" w:firstColumn="0" w:lastColumn="0" w:oddVBand="0" w:evenVBand="0" w:oddHBand="1" w:evenHBand="0" w:firstRowFirstColumn="0" w:firstRowLastColumn="0" w:lastRowFirstColumn="0" w:lastRowLastColumn="0"/>
            </w:pPr>
            <w:r w:rsidRPr="00CC1126">
              <w:t>‘Ever 6’ pupil</w:t>
            </w:r>
          </w:p>
        </w:tc>
        <w:tc>
          <w:tcPr>
            <w:tcW w:w="1548" w:type="dxa"/>
          </w:tcPr>
          <w:p w14:paraId="34414887" w14:textId="4507CA16" w:rsidR="00FC593C" w:rsidRPr="00EA7327" w:rsidRDefault="00EA7327" w:rsidP="00FC593C">
            <w:pPr>
              <w:jc w:val="right"/>
              <w:cnfStyle w:val="000000100000" w:firstRow="0" w:lastRow="0" w:firstColumn="0" w:lastColumn="0" w:oddVBand="0" w:evenVBand="0" w:oddHBand="1" w:evenHBand="0" w:firstRowFirstColumn="0" w:firstRowLastColumn="0" w:lastRowFirstColumn="0" w:lastRowLastColumn="0"/>
            </w:pPr>
            <w:r w:rsidRPr="00EA7327">
              <w:t>19</w:t>
            </w:r>
          </w:p>
        </w:tc>
        <w:tc>
          <w:tcPr>
            <w:tcW w:w="1827" w:type="dxa"/>
          </w:tcPr>
          <w:p w14:paraId="47883397" w14:textId="7B0EB067" w:rsidR="00FC593C" w:rsidRPr="00EA7327"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EA7327">
              <w:t>£</w:t>
            </w:r>
            <w:r w:rsidR="00927CAE" w:rsidRPr="00EA7327">
              <w:t>1320</w:t>
            </w:r>
          </w:p>
        </w:tc>
        <w:tc>
          <w:tcPr>
            <w:tcW w:w="1550" w:type="dxa"/>
          </w:tcPr>
          <w:p w14:paraId="4F300BCF" w14:textId="145B4BBB" w:rsidR="00FC593C" w:rsidRPr="00EA7327"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EA7327">
              <w:t>£</w:t>
            </w:r>
            <w:r w:rsidR="00EA7327" w:rsidRPr="00EA7327">
              <w:t>25080</w:t>
            </w:r>
          </w:p>
        </w:tc>
      </w:tr>
      <w:tr w:rsidR="00D80C57" w14:paraId="7006F337"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58B622DF" w14:textId="77777777" w:rsidR="00FC593C" w:rsidRDefault="00FC593C" w:rsidP="00FC593C">
            <w:pPr>
              <w:rPr>
                <w:b w:val="0"/>
                <w:bCs w:val="0"/>
              </w:rPr>
            </w:pPr>
          </w:p>
        </w:tc>
        <w:tc>
          <w:tcPr>
            <w:tcW w:w="278" w:type="dxa"/>
            <w:vMerge/>
            <w:tcBorders>
              <w:left w:val="nil"/>
            </w:tcBorders>
            <w:shd w:val="clear" w:color="auto" w:fill="auto"/>
          </w:tcPr>
          <w:p w14:paraId="5E649F73"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5545ED4C" w14:textId="77777777" w:rsidR="00FC593C" w:rsidRPr="00FC593C" w:rsidRDefault="00FC593C" w:rsidP="00FC593C">
            <w:pPr>
              <w:cnfStyle w:val="000000000000" w:firstRow="0" w:lastRow="0" w:firstColumn="0" w:lastColumn="0" w:oddVBand="0" w:evenVBand="0" w:oddHBand="0" w:evenHBand="0" w:firstRowFirstColumn="0" w:firstRowLastColumn="0" w:lastRowFirstColumn="0" w:lastRowLastColumn="0"/>
              <w:rPr>
                <w:color w:val="FF0000"/>
              </w:rPr>
            </w:pPr>
          </w:p>
        </w:tc>
        <w:tc>
          <w:tcPr>
            <w:tcW w:w="4337" w:type="dxa"/>
          </w:tcPr>
          <w:p w14:paraId="76AD5360" w14:textId="77777777" w:rsidR="00FC593C" w:rsidRPr="00CC1126" w:rsidRDefault="00FC593C" w:rsidP="00FC593C">
            <w:pPr>
              <w:cnfStyle w:val="000000000000" w:firstRow="0" w:lastRow="0" w:firstColumn="0" w:lastColumn="0" w:oddVBand="0" w:evenVBand="0" w:oddHBand="0" w:evenHBand="0" w:firstRowFirstColumn="0" w:firstRowLastColumn="0" w:lastRowFirstColumn="0" w:lastRowLastColumn="0"/>
            </w:pPr>
            <w:r w:rsidRPr="00CC1126">
              <w:t>Looked after, adopted or leaving care</w:t>
            </w:r>
          </w:p>
        </w:tc>
        <w:tc>
          <w:tcPr>
            <w:tcW w:w="1548" w:type="dxa"/>
          </w:tcPr>
          <w:p w14:paraId="726470C0" w14:textId="5241F897" w:rsidR="00FC593C" w:rsidRPr="00EA7327" w:rsidRDefault="00EA7327" w:rsidP="00FC593C">
            <w:pPr>
              <w:jc w:val="right"/>
              <w:cnfStyle w:val="000000000000" w:firstRow="0" w:lastRow="0" w:firstColumn="0" w:lastColumn="0" w:oddVBand="0" w:evenVBand="0" w:oddHBand="0" w:evenHBand="0" w:firstRowFirstColumn="0" w:firstRowLastColumn="0" w:lastRowFirstColumn="0" w:lastRowLastColumn="0"/>
            </w:pPr>
            <w:r w:rsidRPr="00EA7327">
              <w:t>3</w:t>
            </w:r>
          </w:p>
        </w:tc>
        <w:tc>
          <w:tcPr>
            <w:tcW w:w="1827" w:type="dxa"/>
          </w:tcPr>
          <w:p w14:paraId="12465EBA" w14:textId="61EF7316" w:rsidR="00FC593C" w:rsidRPr="00EA7327" w:rsidRDefault="00FC593C" w:rsidP="00FC593C">
            <w:pPr>
              <w:jc w:val="right"/>
              <w:cnfStyle w:val="000000000000" w:firstRow="0" w:lastRow="0" w:firstColumn="0" w:lastColumn="0" w:oddVBand="0" w:evenVBand="0" w:oddHBand="0" w:evenHBand="0" w:firstRowFirstColumn="0" w:firstRowLastColumn="0" w:lastRowFirstColumn="0" w:lastRowLastColumn="0"/>
            </w:pPr>
            <w:r w:rsidRPr="00EA7327">
              <w:t>£2,3</w:t>
            </w:r>
            <w:r w:rsidR="00EA7327" w:rsidRPr="00EA7327">
              <w:t>00</w:t>
            </w:r>
          </w:p>
        </w:tc>
        <w:tc>
          <w:tcPr>
            <w:tcW w:w="1550" w:type="dxa"/>
          </w:tcPr>
          <w:p w14:paraId="30ACCB7B" w14:textId="6D469FD1" w:rsidR="00FC593C" w:rsidRPr="00EA7327" w:rsidRDefault="00FC593C" w:rsidP="00FC593C">
            <w:pPr>
              <w:jc w:val="right"/>
              <w:cnfStyle w:val="000000000000" w:firstRow="0" w:lastRow="0" w:firstColumn="0" w:lastColumn="0" w:oddVBand="0" w:evenVBand="0" w:oddHBand="0" w:evenHBand="0" w:firstRowFirstColumn="0" w:firstRowLastColumn="0" w:lastRowFirstColumn="0" w:lastRowLastColumn="0"/>
            </w:pPr>
            <w:r w:rsidRPr="00EA7327">
              <w:t>£</w:t>
            </w:r>
            <w:r w:rsidR="00EA7327" w:rsidRPr="00EA7327">
              <w:t>6900</w:t>
            </w:r>
          </w:p>
        </w:tc>
      </w:tr>
      <w:tr w:rsidR="00D80C57" w14:paraId="24D5B7D0"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55AD7466" w14:textId="77777777" w:rsidR="00FC593C" w:rsidRDefault="00FC593C" w:rsidP="00FC593C">
            <w:pPr>
              <w:rPr>
                <w:b w:val="0"/>
                <w:bCs w:val="0"/>
              </w:rPr>
            </w:pPr>
          </w:p>
        </w:tc>
        <w:tc>
          <w:tcPr>
            <w:tcW w:w="278" w:type="dxa"/>
            <w:vMerge/>
            <w:tcBorders>
              <w:left w:val="nil"/>
            </w:tcBorders>
            <w:shd w:val="clear" w:color="auto" w:fill="auto"/>
          </w:tcPr>
          <w:p w14:paraId="7A574AC9"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1550" w:type="dxa"/>
            <w:vMerge/>
          </w:tcPr>
          <w:p w14:paraId="01DD0A24" w14:textId="77777777" w:rsidR="00FC593C" w:rsidRPr="00FC593C" w:rsidRDefault="00FC593C" w:rsidP="00FC593C">
            <w:pPr>
              <w:cnfStyle w:val="000000100000" w:firstRow="0" w:lastRow="0" w:firstColumn="0" w:lastColumn="0" w:oddVBand="0" w:evenVBand="0" w:oddHBand="1" w:evenHBand="0" w:firstRowFirstColumn="0" w:firstRowLastColumn="0" w:lastRowFirstColumn="0" w:lastRowLastColumn="0"/>
              <w:rPr>
                <w:color w:val="FF0000"/>
              </w:rPr>
            </w:pPr>
          </w:p>
        </w:tc>
        <w:tc>
          <w:tcPr>
            <w:tcW w:w="4337" w:type="dxa"/>
          </w:tcPr>
          <w:p w14:paraId="17DACA24" w14:textId="77777777" w:rsidR="00FC593C" w:rsidRPr="00CC1126" w:rsidRDefault="00FC593C" w:rsidP="00FC593C">
            <w:pPr>
              <w:cnfStyle w:val="000000100000" w:firstRow="0" w:lastRow="0" w:firstColumn="0" w:lastColumn="0" w:oddVBand="0" w:evenVBand="0" w:oddHBand="1" w:evenHBand="0" w:firstRowFirstColumn="0" w:firstRowLastColumn="0" w:lastRowFirstColumn="0" w:lastRowLastColumn="0"/>
            </w:pPr>
            <w:r w:rsidRPr="00CC1126">
              <w:t>‘Ever 3’ service children</w:t>
            </w:r>
          </w:p>
        </w:tc>
        <w:tc>
          <w:tcPr>
            <w:tcW w:w="1548" w:type="dxa"/>
          </w:tcPr>
          <w:p w14:paraId="3F89905C" w14:textId="77777777" w:rsidR="00FC593C" w:rsidRPr="00EA7327"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EA7327">
              <w:t>0</w:t>
            </w:r>
          </w:p>
        </w:tc>
        <w:tc>
          <w:tcPr>
            <w:tcW w:w="1827" w:type="dxa"/>
          </w:tcPr>
          <w:p w14:paraId="1B73FCA1" w14:textId="77777777" w:rsidR="00FC593C" w:rsidRPr="00EA7327"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EA7327">
              <w:t>0</w:t>
            </w:r>
          </w:p>
        </w:tc>
        <w:tc>
          <w:tcPr>
            <w:tcW w:w="1550" w:type="dxa"/>
          </w:tcPr>
          <w:p w14:paraId="4BAF72D8" w14:textId="77777777" w:rsidR="00FC593C" w:rsidRPr="00EA7327" w:rsidRDefault="00FC593C" w:rsidP="00FC593C">
            <w:pPr>
              <w:jc w:val="right"/>
              <w:cnfStyle w:val="000000100000" w:firstRow="0" w:lastRow="0" w:firstColumn="0" w:lastColumn="0" w:oddVBand="0" w:evenVBand="0" w:oddHBand="1" w:evenHBand="0" w:firstRowFirstColumn="0" w:firstRowLastColumn="0" w:lastRowFirstColumn="0" w:lastRowLastColumn="0"/>
            </w:pPr>
            <w:r w:rsidRPr="00EA7327">
              <w:t>0</w:t>
            </w:r>
          </w:p>
        </w:tc>
      </w:tr>
      <w:tr w:rsidR="00D80C57" w14:paraId="163B89FA"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35F97D41" w14:textId="77777777" w:rsidR="00FC593C" w:rsidRDefault="00FC593C" w:rsidP="00FC593C">
            <w:pPr>
              <w:rPr>
                <w:b w:val="0"/>
                <w:bCs w:val="0"/>
              </w:rPr>
            </w:pPr>
          </w:p>
        </w:tc>
        <w:tc>
          <w:tcPr>
            <w:tcW w:w="278" w:type="dxa"/>
            <w:vMerge/>
            <w:tcBorders>
              <w:left w:val="nil"/>
            </w:tcBorders>
            <w:shd w:val="clear" w:color="auto" w:fill="auto"/>
          </w:tcPr>
          <w:p w14:paraId="3F470686"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22D20957" w14:textId="77777777" w:rsidR="00FC593C" w:rsidRPr="00FC593C" w:rsidRDefault="00FC593C" w:rsidP="00FC593C">
            <w:pPr>
              <w:cnfStyle w:val="000000000000" w:firstRow="0" w:lastRow="0" w:firstColumn="0" w:lastColumn="0" w:oddVBand="0" w:evenVBand="0" w:oddHBand="0" w:evenHBand="0" w:firstRowFirstColumn="0" w:firstRowLastColumn="0" w:lastRowFirstColumn="0" w:lastRowLastColumn="0"/>
              <w:rPr>
                <w:color w:val="FF0000"/>
              </w:rPr>
            </w:pPr>
          </w:p>
        </w:tc>
        <w:tc>
          <w:tcPr>
            <w:tcW w:w="4337" w:type="dxa"/>
            <w:shd w:val="clear" w:color="auto" w:fill="70AD47" w:themeFill="accent6"/>
          </w:tcPr>
          <w:p w14:paraId="6EBD0D18" w14:textId="77777777" w:rsidR="00FC593C" w:rsidRPr="00FC593C"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0000"/>
              </w:rPr>
            </w:pPr>
            <w:r w:rsidRPr="00CC1126">
              <w:rPr>
                <w:b/>
                <w:color w:val="FFFFFF" w:themeColor="background1"/>
              </w:rPr>
              <w:t>Total</w:t>
            </w:r>
          </w:p>
        </w:tc>
        <w:tc>
          <w:tcPr>
            <w:tcW w:w="1548" w:type="dxa"/>
            <w:shd w:val="clear" w:color="auto" w:fill="70AD47" w:themeFill="accent6"/>
          </w:tcPr>
          <w:p w14:paraId="65AC3E4A" w14:textId="77777777" w:rsidR="00FC593C" w:rsidRPr="00EA7327" w:rsidRDefault="00FC593C" w:rsidP="00FC593C">
            <w:pPr>
              <w:jc w:val="right"/>
              <w:cnfStyle w:val="000000000000" w:firstRow="0" w:lastRow="0" w:firstColumn="0" w:lastColumn="0" w:oddVBand="0" w:evenVBand="0" w:oddHBand="0" w:evenHBand="0" w:firstRowFirstColumn="0" w:firstRowLastColumn="0" w:lastRowFirstColumn="0" w:lastRowLastColumn="0"/>
              <w:rPr>
                <w:b/>
              </w:rPr>
            </w:pPr>
          </w:p>
        </w:tc>
        <w:tc>
          <w:tcPr>
            <w:tcW w:w="1827" w:type="dxa"/>
            <w:shd w:val="clear" w:color="auto" w:fill="70AD47" w:themeFill="accent6"/>
          </w:tcPr>
          <w:p w14:paraId="1BDE7E5E" w14:textId="77777777" w:rsidR="00FC593C" w:rsidRPr="00EA7327" w:rsidRDefault="00FC593C" w:rsidP="00FC593C">
            <w:pPr>
              <w:jc w:val="right"/>
              <w:cnfStyle w:val="000000000000" w:firstRow="0" w:lastRow="0" w:firstColumn="0" w:lastColumn="0" w:oddVBand="0" w:evenVBand="0" w:oddHBand="0" w:evenHBand="0" w:firstRowFirstColumn="0" w:firstRowLastColumn="0" w:lastRowFirstColumn="0" w:lastRowLastColumn="0"/>
              <w:rPr>
                <w:b/>
              </w:rPr>
            </w:pPr>
          </w:p>
        </w:tc>
        <w:tc>
          <w:tcPr>
            <w:tcW w:w="1550" w:type="dxa"/>
            <w:shd w:val="clear" w:color="auto" w:fill="70AD47" w:themeFill="accent6"/>
          </w:tcPr>
          <w:p w14:paraId="41A29BB0" w14:textId="16EFBE10" w:rsidR="00FC593C" w:rsidRPr="00EA7327" w:rsidRDefault="00FC593C" w:rsidP="00FC593C">
            <w:pPr>
              <w:jc w:val="right"/>
              <w:cnfStyle w:val="000000000000" w:firstRow="0" w:lastRow="0" w:firstColumn="0" w:lastColumn="0" w:oddVBand="0" w:evenVBand="0" w:oddHBand="0" w:evenHBand="0" w:firstRowFirstColumn="0" w:firstRowLastColumn="0" w:lastRowFirstColumn="0" w:lastRowLastColumn="0"/>
              <w:rPr>
                <w:b/>
              </w:rPr>
            </w:pPr>
            <w:r w:rsidRPr="00EA7327">
              <w:rPr>
                <w:b/>
              </w:rPr>
              <w:t>£</w:t>
            </w:r>
            <w:r w:rsidR="00EA7327" w:rsidRPr="00EA7327">
              <w:rPr>
                <w:b/>
              </w:rPr>
              <w:t>31980</w:t>
            </w:r>
          </w:p>
        </w:tc>
      </w:tr>
    </w:tbl>
    <w:p w14:paraId="052909E6" w14:textId="77777777" w:rsidR="009B37D6" w:rsidRDefault="009B37D6" w:rsidP="00A11A32">
      <w:pPr>
        <w:rPr>
          <w:b/>
          <w:color w:val="00B050"/>
          <w:sz w:val="24"/>
        </w:rPr>
      </w:pPr>
    </w:p>
    <w:p w14:paraId="3D28C60A" w14:textId="77777777" w:rsidR="006E1660" w:rsidRDefault="006E1660" w:rsidP="00A11A32">
      <w:pPr>
        <w:rPr>
          <w:b/>
          <w:color w:val="00B050"/>
          <w:sz w:val="24"/>
        </w:rPr>
      </w:pPr>
    </w:p>
    <w:p w14:paraId="126D7A60" w14:textId="1254B9E8" w:rsidR="00A11A32" w:rsidRPr="006E1660" w:rsidRDefault="00A11A32" w:rsidP="00A11A32">
      <w:pPr>
        <w:rPr>
          <w:b/>
          <w:color w:val="00B050"/>
          <w:sz w:val="24"/>
          <w:u w:val="single"/>
        </w:rPr>
      </w:pPr>
      <w:r w:rsidRPr="006E1660">
        <w:rPr>
          <w:b/>
          <w:color w:val="00B050"/>
          <w:sz w:val="24"/>
          <w:u w:val="single"/>
        </w:rPr>
        <w:t xml:space="preserve">Outline of Pupil </w:t>
      </w:r>
      <w:r w:rsidR="006E1660" w:rsidRPr="006E1660">
        <w:rPr>
          <w:b/>
          <w:color w:val="00B050"/>
          <w:sz w:val="24"/>
          <w:u w:val="single"/>
        </w:rPr>
        <w:t>A</w:t>
      </w:r>
      <w:r w:rsidRPr="006E1660">
        <w:rPr>
          <w:b/>
          <w:color w:val="00B050"/>
          <w:sz w:val="24"/>
          <w:u w:val="single"/>
        </w:rPr>
        <w:t xml:space="preserve">ttainment </w:t>
      </w:r>
      <w:r w:rsidR="006E1660" w:rsidRPr="006E1660">
        <w:rPr>
          <w:b/>
          <w:color w:val="00B050"/>
          <w:sz w:val="24"/>
          <w:u w:val="single"/>
        </w:rPr>
        <w:t>P</w:t>
      </w:r>
      <w:r w:rsidRPr="006E1660">
        <w:rPr>
          <w:b/>
          <w:color w:val="00B050"/>
          <w:sz w:val="24"/>
          <w:u w:val="single"/>
        </w:rPr>
        <w:t>riorities</w:t>
      </w:r>
    </w:p>
    <w:p w14:paraId="0CFC62BC" w14:textId="77777777" w:rsidR="00A11A32" w:rsidRDefault="00A11A32" w:rsidP="00010414">
      <w:r w:rsidRPr="00D46BA4">
        <w:t xml:space="preserve">In making provision for </w:t>
      </w:r>
      <w:r>
        <w:t>pupils to improve at the correct rate in terms of their educational development the school needs to identify and understand the priorities required to achieve the required outcomes.</w:t>
      </w:r>
    </w:p>
    <w:tbl>
      <w:tblPr>
        <w:tblStyle w:val="GridTable5Dark-Accent61"/>
        <w:tblpPr w:leftFromText="180" w:rightFromText="180" w:vertAnchor="text" w:horzAnchor="margin" w:tblpXSpec="right" w:tblpY="278"/>
        <w:tblW w:w="10018" w:type="dxa"/>
        <w:tblLayout w:type="fixed"/>
        <w:tblLook w:val="04A0" w:firstRow="1" w:lastRow="0" w:firstColumn="1" w:lastColumn="0" w:noHBand="0" w:noVBand="1"/>
      </w:tblPr>
      <w:tblGrid>
        <w:gridCol w:w="4790"/>
        <w:gridCol w:w="592"/>
        <w:gridCol w:w="2126"/>
        <w:gridCol w:w="399"/>
        <w:gridCol w:w="2111"/>
      </w:tblGrid>
      <w:tr w:rsidR="00D03C65" w14:paraId="1D3D49A9" w14:textId="77777777" w:rsidTr="00CA574E">
        <w:trPr>
          <w:cnfStyle w:val="100000000000" w:firstRow="1" w:lastRow="0" w:firstColumn="0" w:lastColumn="0" w:oddVBand="0" w:evenVBand="0" w:oddHBand="0" w:evenHBand="0" w:firstRowFirstColumn="0" w:firstRowLastColumn="0" w:lastRowFirstColumn="0" w:lastRowLastColumn="0"/>
          <w:trHeight w:val="1715"/>
        </w:trPr>
        <w:tc>
          <w:tcPr>
            <w:cnfStyle w:val="001000000000" w:firstRow="0" w:lastRow="0" w:firstColumn="1" w:lastColumn="0" w:oddVBand="0" w:evenVBand="0" w:oddHBand="0" w:evenHBand="0" w:firstRowFirstColumn="0" w:firstRowLastColumn="0" w:lastRowFirstColumn="0" w:lastRowLastColumn="0"/>
            <w:tcW w:w="4790" w:type="dxa"/>
            <w:vMerge w:val="restart"/>
            <w:tcBorders>
              <w:top w:val="nil"/>
              <w:left w:val="nil"/>
              <w:bottom w:val="nil"/>
            </w:tcBorders>
            <w:shd w:val="clear" w:color="auto" w:fill="auto"/>
          </w:tcPr>
          <w:p w14:paraId="49648011" w14:textId="71BE5664" w:rsidR="00CA574E" w:rsidRDefault="00D80C57" w:rsidP="000C3BD9">
            <w:r>
              <w:rPr>
                <w:noProof/>
              </w:rPr>
              <w:drawing>
                <wp:inline distT="0" distB="0" distL="0" distR="0" wp14:anchorId="2E051FDB" wp14:editId="335C9619">
                  <wp:extent cx="3313115" cy="2484700"/>
                  <wp:effectExtent l="0" t="4762"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x fire.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321835" cy="2491240"/>
                          </a:xfrm>
                          <a:prstGeom prst="rect">
                            <a:avLst/>
                          </a:prstGeom>
                        </pic:spPr>
                      </pic:pic>
                    </a:graphicData>
                  </a:graphic>
                </wp:inline>
              </w:drawing>
            </w:r>
          </w:p>
          <w:p w14:paraId="2F91E7BD" w14:textId="77777777" w:rsidR="00CA574E" w:rsidRDefault="00CA574E" w:rsidP="00CA574E">
            <w:pPr>
              <w:rPr>
                <w:b w:val="0"/>
                <w:bCs w:val="0"/>
              </w:rPr>
            </w:pPr>
          </w:p>
          <w:p w14:paraId="0B741627" w14:textId="77777777" w:rsidR="00CA574E" w:rsidRDefault="00CA574E" w:rsidP="00CA574E">
            <w:pPr>
              <w:rPr>
                <w:b w:val="0"/>
                <w:bCs w:val="0"/>
              </w:rPr>
            </w:pPr>
          </w:p>
          <w:p w14:paraId="7F829D7F" w14:textId="77777777" w:rsidR="00CA574E" w:rsidRDefault="00CA574E" w:rsidP="00CA574E">
            <w:pPr>
              <w:rPr>
                <w:b w:val="0"/>
                <w:bCs w:val="0"/>
              </w:rPr>
            </w:pPr>
          </w:p>
          <w:p w14:paraId="50E10E57" w14:textId="77777777" w:rsidR="000C3BD9" w:rsidRPr="00CA574E" w:rsidRDefault="00CA574E" w:rsidP="00CA574E">
            <w:pPr>
              <w:tabs>
                <w:tab w:val="left" w:pos="1110"/>
              </w:tabs>
            </w:pPr>
            <w:r>
              <w:tab/>
            </w:r>
          </w:p>
        </w:tc>
        <w:tc>
          <w:tcPr>
            <w:tcW w:w="592" w:type="dxa"/>
            <w:vMerge w:val="restart"/>
            <w:shd w:val="clear" w:color="auto" w:fill="auto"/>
          </w:tcPr>
          <w:p w14:paraId="64F00D86" w14:textId="77777777" w:rsidR="000C3BD9" w:rsidRDefault="000C3BD9" w:rsidP="000C3BD9">
            <w:pPr>
              <w:cnfStyle w:val="100000000000" w:firstRow="1" w:lastRow="0" w:firstColumn="0" w:lastColumn="0" w:oddVBand="0" w:evenVBand="0" w:oddHBand="0" w:evenHBand="0" w:firstRowFirstColumn="0" w:firstRowLastColumn="0" w:lastRowFirstColumn="0" w:lastRowLastColumn="0"/>
            </w:pPr>
          </w:p>
        </w:tc>
        <w:tc>
          <w:tcPr>
            <w:tcW w:w="2126" w:type="dxa"/>
            <w:tcBorders>
              <w:top w:val="nil"/>
              <w:bottom w:val="nil"/>
            </w:tcBorders>
            <w:shd w:val="clear" w:color="auto" w:fill="auto"/>
          </w:tcPr>
          <w:p w14:paraId="6843B96D" w14:textId="77777777" w:rsidR="000C3BD9" w:rsidRDefault="00D03C65" w:rsidP="009C4F79">
            <w:pPr>
              <w:jc w:val="center"/>
              <w:cnfStyle w:val="100000000000" w:firstRow="1" w:lastRow="0" w:firstColumn="0" w:lastColumn="0" w:oddVBand="0" w:evenVBand="0" w:oddHBand="0" w:evenHBand="0" w:firstRowFirstColumn="0" w:firstRowLastColumn="0" w:lastRowFirstColumn="0" w:lastRowLastColumn="0"/>
              <w:rPr>
                <w:b w:val="0"/>
                <w:bCs w:val="0"/>
              </w:rPr>
            </w:pPr>
            <w:r w:rsidRPr="00193028">
              <w:rPr>
                <w:noProof/>
                <w:lang w:eastAsia="en-GB"/>
              </w:rPr>
              <w:drawing>
                <wp:inline distT="0" distB="0" distL="0" distR="0" wp14:anchorId="3AE8D6DB" wp14:editId="118765A8">
                  <wp:extent cx="1738209" cy="1563370"/>
                  <wp:effectExtent l="0" t="7937" r="6667" b="6668"/>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School photos\Themed Days &amp; Workshops\2016-2017\Music Day Summer\IMG_6037.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rot="16200000">
                            <a:off x="0" y="0"/>
                            <a:ext cx="1740342" cy="1565289"/>
                          </a:xfrm>
                          <a:prstGeom prst="rect">
                            <a:avLst/>
                          </a:prstGeom>
                          <a:noFill/>
                          <a:ln>
                            <a:noFill/>
                          </a:ln>
                        </pic:spPr>
                      </pic:pic>
                    </a:graphicData>
                  </a:graphic>
                </wp:inline>
              </w:drawing>
            </w:r>
          </w:p>
        </w:tc>
        <w:tc>
          <w:tcPr>
            <w:tcW w:w="399" w:type="dxa"/>
            <w:tcBorders>
              <w:top w:val="nil"/>
              <w:bottom w:val="nil"/>
            </w:tcBorders>
            <w:shd w:val="clear" w:color="auto" w:fill="auto"/>
          </w:tcPr>
          <w:p w14:paraId="092D6C15" w14:textId="77777777" w:rsidR="000C3BD9" w:rsidRDefault="000C3BD9" w:rsidP="000C3BD9">
            <w:pPr>
              <w:cnfStyle w:val="100000000000" w:firstRow="1" w:lastRow="0" w:firstColumn="0" w:lastColumn="0" w:oddVBand="0" w:evenVBand="0" w:oddHBand="0" w:evenHBand="0" w:firstRowFirstColumn="0" w:firstRowLastColumn="0" w:lastRowFirstColumn="0" w:lastRowLastColumn="0"/>
              <w:rPr>
                <w:b w:val="0"/>
                <w:bCs w:val="0"/>
              </w:rPr>
            </w:pPr>
          </w:p>
        </w:tc>
        <w:tc>
          <w:tcPr>
            <w:tcW w:w="2111" w:type="dxa"/>
            <w:tcBorders>
              <w:top w:val="nil"/>
              <w:bottom w:val="nil"/>
              <w:right w:val="nil"/>
            </w:tcBorders>
            <w:shd w:val="clear" w:color="auto" w:fill="auto"/>
          </w:tcPr>
          <w:p w14:paraId="2E98212B" w14:textId="62B91A09" w:rsidR="000C3BD9" w:rsidRPr="00CA574E" w:rsidRDefault="00D80C57" w:rsidP="00CA574E">
            <w:pPr>
              <w:jc w:val="cente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7228BA9C" wp14:editId="5C093B59">
                  <wp:extent cx="1604645" cy="1203325"/>
                  <wp:effectExtent l="0" t="889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0131_103955.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604645" cy="1203325"/>
                          </a:xfrm>
                          <a:prstGeom prst="rect">
                            <a:avLst/>
                          </a:prstGeom>
                        </pic:spPr>
                      </pic:pic>
                    </a:graphicData>
                  </a:graphic>
                </wp:inline>
              </w:drawing>
            </w:r>
          </w:p>
        </w:tc>
      </w:tr>
      <w:tr w:rsidR="00D03C65" w14:paraId="6B5166EF" w14:textId="77777777" w:rsidTr="00CA574E">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4790" w:type="dxa"/>
            <w:vMerge/>
            <w:tcBorders>
              <w:top w:val="nil"/>
              <w:left w:val="nil"/>
              <w:bottom w:val="nil"/>
              <w:right w:val="nil"/>
            </w:tcBorders>
            <w:shd w:val="clear" w:color="auto" w:fill="auto"/>
          </w:tcPr>
          <w:p w14:paraId="533FA678" w14:textId="77777777" w:rsidR="000C3BD9" w:rsidRDefault="000C3BD9" w:rsidP="000C3BD9">
            <w:pPr>
              <w:rPr>
                <w:b w:val="0"/>
                <w:bCs w:val="0"/>
              </w:rPr>
            </w:pPr>
          </w:p>
        </w:tc>
        <w:tc>
          <w:tcPr>
            <w:tcW w:w="592" w:type="dxa"/>
            <w:vMerge/>
            <w:tcBorders>
              <w:left w:val="nil"/>
            </w:tcBorders>
            <w:shd w:val="clear" w:color="auto" w:fill="auto"/>
          </w:tcPr>
          <w:p w14:paraId="4BE22DC6" w14:textId="77777777" w:rsidR="000C3BD9" w:rsidRDefault="000C3BD9" w:rsidP="000C3BD9">
            <w:pPr>
              <w:cnfStyle w:val="000000100000" w:firstRow="0" w:lastRow="0" w:firstColumn="0" w:lastColumn="0" w:oddVBand="0" w:evenVBand="0" w:oddHBand="1" w:evenHBand="0" w:firstRowFirstColumn="0" w:firstRowLastColumn="0" w:lastRowFirstColumn="0" w:lastRowLastColumn="0"/>
            </w:pPr>
          </w:p>
        </w:tc>
        <w:tc>
          <w:tcPr>
            <w:tcW w:w="4636" w:type="dxa"/>
            <w:gridSpan w:val="3"/>
            <w:tcBorders>
              <w:top w:val="nil"/>
              <w:bottom w:val="nil"/>
              <w:right w:val="nil"/>
            </w:tcBorders>
            <w:shd w:val="clear" w:color="auto" w:fill="auto"/>
          </w:tcPr>
          <w:p w14:paraId="3F02D926" w14:textId="77777777" w:rsidR="000C3BD9" w:rsidRDefault="000C3BD9" w:rsidP="000C3BD9">
            <w:pPr>
              <w:cnfStyle w:val="000000100000" w:firstRow="0" w:lastRow="0" w:firstColumn="0" w:lastColumn="0" w:oddVBand="0" w:evenVBand="0" w:oddHBand="1" w:evenHBand="0" w:firstRowFirstColumn="0" w:firstRowLastColumn="0" w:lastRowFirstColumn="0" w:lastRowLastColumn="0"/>
            </w:pPr>
          </w:p>
        </w:tc>
      </w:tr>
      <w:tr w:rsidR="00D03C65" w14:paraId="641A172E" w14:textId="77777777" w:rsidTr="00CA574E">
        <w:trPr>
          <w:trHeight w:val="2037"/>
        </w:trPr>
        <w:tc>
          <w:tcPr>
            <w:cnfStyle w:val="001000000000" w:firstRow="0" w:lastRow="0" w:firstColumn="1" w:lastColumn="0" w:oddVBand="0" w:evenVBand="0" w:oddHBand="0" w:evenHBand="0" w:firstRowFirstColumn="0" w:firstRowLastColumn="0" w:lastRowFirstColumn="0" w:lastRowLastColumn="0"/>
            <w:tcW w:w="4790" w:type="dxa"/>
            <w:vMerge/>
            <w:tcBorders>
              <w:top w:val="nil"/>
              <w:left w:val="nil"/>
              <w:bottom w:val="nil"/>
              <w:right w:val="nil"/>
            </w:tcBorders>
            <w:shd w:val="clear" w:color="auto" w:fill="auto"/>
          </w:tcPr>
          <w:p w14:paraId="2CE6E0C0" w14:textId="77777777" w:rsidR="000C3BD9" w:rsidRDefault="000C3BD9" w:rsidP="000C3BD9">
            <w:pPr>
              <w:rPr>
                <w:b w:val="0"/>
                <w:bCs w:val="0"/>
              </w:rPr>
            </w:pPr>
          </w:p>
        </w:tc>
        <w:tc>
          <w:tcPr>
            <w:tcW w:w="592" w:type="dxa"/>
            <w:vMerge/>
            <w:tcBorders>
              <w:left w:val="nil"/>
              <w:right w:val="nil"/>
            </w:tcBorders>
            <w:shd w:val="clear" w:color="auto" w:fill="auto"/>
          </w:tcPr>
          <w:p w14:paraId="3048FE64" w14:textId="77777777" w:rsidR="000C3BD9" w:rsidRDefault="000C3BD9" w:rsidP="000C3BD9">
            <w:pPr>
              <w:cnfStyle w:val="000000000000" w:firstRow="0" w:lastRow="0" w:firstColumn="0" w:lastColumn="0" w:oddVBand="0" w:evenVBand="0" w:oddHBand="0" w:evenHBand="0" w:firstRowFirstColumn="0" w:firstRowLastColumn="0" w:lastRowFirstColumn="0" w:lastRowLastColumn="0"/>
            </w:pPr>
          </w:p>
        </w:tc>
        <w:tc>
          <w:tcPr>
            <w:tcW w:w="4636" w:type="dxa"/>
            <w:gridSpan w:val="3"/>
            <w:tcBorders>
              <w:top w:val="nil"/>
              <w:left w:val="nil"/>
              <w:bottom w:val="nil"/>
              <w:right w:val="nil"/>
            </w:tcBorders>
            <w:shd w:val="clear" w:color="auto" w:fill="auto"/>
          </w:tcPr>
          <w:p w14:paraId="7B541798" w14:textId="3B327C8A" w:rsidR="000C3BD9" w:rsidRPr="00CA574E" w:rsidRDefault="00D80C57" w:rsidP="00CA574E">
            <w:pPr>
              <w:jc w:val="center"/>
              <w:cnfStyle w:val="000000000000" w:firstRow="0" w:lastRow="0" w:firstColumn="0" w:lastColumn="0" w:oddVBand="0" w:evenVBand="0" w:oddHBand="0" w:evenHBand="0" w:firstRowFirstColumn="0" w:firstRowLastColumn="0" w:lastRowFirstColumn="0" w:lastRowLastColumn="0"/>
              <w:rPr>
                <w:b/>
                <w:color w:val="00B050"/>
                <w:sz w:val="32"/>
              </w:rPr>
            </w:pPr>
            <w:r>
              <w:rPr>
                <w:b/>
                <w:noProof/>
                <w:color w:val="00B050"/>
                <w:sz w:val="32"/>
              </w:rPr>
              <w:drawing>
                <wp:inline distT="0" distB="0" distL="0" distR="0" wp14:anchorId="1AE09B2B" wp14:editId="3D270F68">
                  <wp:extent cx="2806700" cy="2105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49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06700" cy="2105025"/>
                          </a:xfrm>
                          <a:prstGeom prst="rect">
                            <a:avLst/>
                          </a:prstGeom>
                        </pic:spPr>
                      </pic:pic>
                    </a:graphicData>
                  </a:graphic>
                </wp:inline>
              </w:drawing>
            </w:r>
          </w:p>
        </w:tc>
      </w:tr>
    </w:tbl>
    <w:p w14:paraId="57F82E61" w14:textId="77777777" w:rsidR="00A11A32" w:rsidRDefault="00A11A32" w:rsidP="00010414">
      <w:r>
        <w:t>The identification of priorities will be determined by;</w:t>
      </w:r>
    </w:p>
    <w:p w14:paraId="671823F1" w14:textId="77777777" w:rsidR="00A11A32" w:rsidRPr="00A11A32" w:rsidRDefault="00A11A32" w:rsidP="00A11A32">
      <w:pPr>
        <w:pStyle w:val="ListParagraph"/>
        <w:numPr>
          <w:ilvl w:val="0"/>
          <w:numId w:val="1"/>
        </w:numPr>
        <w:rPr>
          <w:b/>
          <w:color w:val="00B050"/>
          <w:sz w:val="24"/>
        </w:rPr>
      </w:pPr>
      <w:r>
        <w:t>Observing the children and gaining an understanding of their development needs and formulating a programme of interventions and actions to meet them.</w:t>
      </w:r>
    </w:p>
    <w:p w14:paraId="2427B330" w14:textId="77777777" w:rsidR="00A11A32" w:rsidRPr="009B37D6" w:rsidRDefault="00A11A32" w:rsidP="00A11A32">
      <w:pPr>
        <w:pStyle w:val="ListParagraph"/>
        <w:numPr>
          <w:ilvl w:val="0"/>
          <w:numId w:val="1"/>
        </w:numPr>
        <w:rPr>
          <w:b/>
          <w:color w:val="00B050"/>
          <w:sz w:val="24"/>
        </w:rPr>
      </w:pPr>
      <w:r>
        <w:t xml:space="preserve">Analysing attainment data </w:t>
      </w:r>
      <w:r w:rsidR="009B37D6">
        <w:t>(current and historic) including trends and progress at a school, local and national level so that the current benchmark can be identified.</w:t>
      </w:r>
    </w:p>
    <w:p w14:paraId="2211FBBA" w14:textId="77777777" w:rsidR="009B37D6" w:rsidRPr="009B37D6" w:rsidRDefault="009B37D6" w:rsidP="00A11A32">
      <w:pPr>
        <w:pStyle w:val="ListParagraph"/>
        <w:numPr>
          <w:ilvl w:val="0"/>
          <w:numId w:val="1"/>
        </w:numPr>
        <w:rPr>
          <w:b/>
          <w:color w:val="00B050"/>
          <w:sz w:val="24"/>
        </w:rPr>
      </w:pPr>
      <w:r>
        <w:t>Undertake a review of the previous plan to address these needs to ascertain their level of success and whether to continue, cease or change how they are delivered.</w:t>
      </w:r>
    </w:p>
    <w:p w14:paraId="26F2C665" w14:textId="77777777" w:rsidR="009B37D6" w:rsidRPr="009B37D6" w:rsidRDefault="009B37D6" w:rsidP="00A11A32">
      <w:pPr>
        <w:pStyle w:val="ListParagraph"/>
        <w:numPr>
          <w:ilvl w:val="0"/>
          <w:numId w:val="1"/>
        </w:numPr>
        <w:rPr>
          <w:b/>
          <w:color w:val="00B050"/>
          <w:sz w:val="24"/>
        </w:rPr>
      </w:pPr>
      <w:r>
        <w:t>Assess the achievement of best value in the delivery of interventions and actions.</w:t>
      </w:r>
    </w:p>
    <w:p w14:paraId="5D0455CD" w14:textId="77777777" w:rsidR="00D80C57" w:rsidRPr="00D80C57" w:rsidRDefault="009B37D6" w:rsidP="000C3BD9">
      <w:pPr>
        <w:pStyle w:val="ListParagraph"/>
        <w:numPr>
          <w:ilvl w:val="0"/>
          <w:numId w:val="1"/>
        </w:numPr>
        <w:rPr>
          <w:b/>
          <w:color w:val="00B050"/>
          <w:sz w:val="24"/>
        </w:rPr>
      </w:pPr>
      <w:r>
        <w:t>Researching improvements in improving attainment outcomes.</w:t>
      </w:r>
    </w:p>
    <w:p w14:paraId="452875B8" w14:textId="77777777" w:rsidR="00D80C57" w:rsidRDefault="00D80C57" w:rsidP="00D80C57">
      <w:pPr>
        <w:ind w:left="360"/>
      </w:pPr>
    </w:p>
    <w:p w14:paraId="7FB29197" w14:textId="29733E44" w:rsidR="000C3BD9" w:rsidRPr="00D80C57" w:rsidRDefault="000C3BD9" w:rsidP="00D80C57">
      <w:pPr>
        <w:ind w:left="360"/>
        <w:rPr>
          <w:b/>
          <w:color w:val="00B050"/>
          <w:sz w:val="24"/>
        </w:rPr>
      </w:pPr>
      <w:r>
        <w:t>The identification of the appropriate priorities</w:t>
      </w:r>
      <w:r w:rsidR="00450250">
        <w:t xml:space="preserve"> </w:t>
      </w:r>
      <w:proofErr w:type="gramStart"/>
      <w:r>
        <w:t>are</w:t>
      </w:r>
      <w:proofErr w:type="gramEnd"/>
      <w:r>
        <w:t>;</w:t>
      </w:r>
    </w:p>
    <w:p w14:paraId="008859E7" w14:textId="77777777" w:rsidR="000C3BD9" w:rsidRPr="00F60F6B" w:rsidRDefault="00DB28E6" w:rsidP="000C3BD9">
      <w:pPr>
        <w:pStyle w:val="ListParagraph"/>
        <w:numPr>
          <w:ilvl w:val="0"/>
          <w:numId w:val="2"/>
        </w:numPr>
        <w:rPr>
          <w:b/>
          <w:color w:val="00B050"/>
          <w:sz w:val="24"/>
        </w:rPr>
      </w:pPr>
      <w:r w:rsidRPr="00F60F6B">
        <w:rPr>
          <w:b/>
          <w:color w:val="00B050"/>
          <w:sz w:val="24"/>
        </w:rPr>
        <w:t>A variety of therapeutic interventions including; in order to address the emotional issues inhibiting the learning of students.</w:t>
      </w:r>
    </w:p>
    <w:p w14:paraId="09ED92C4" w14:textId="77777777" w:rsidR="000C3BD9" w:rsidRPr="000C3BD9" w:rsidRDefault="00F60F6B" w:rsidP="000C3BD9">
      <w:pPr>
        <w:pStyle w:val="ListParagraph"/>
        <w:numPr>
          <w:ilvl w:val="0"/>
          <w:numId w:val="2"/>
        </w:numPr>
        <w:rPr>
          <w:b/>
          <w:color w:val="00B050"/>
          <w:sz w:val="24"/>
        </w:rPr>
      </w:pPr>
      <w:r>
        <w:rPr>
          <w:b/>
          <w:color w:val="00B050"/>
          <w:sz w:val="24"/>
        </w:rPr>
        <w:t>Specific SEN resources to support independent learning in class.</w:t>
      </w:r>
    </w:p>
    <w:p w14:paraId="7A24243F" w14:textId="77777777" w:rsidR="000C3BD9" w:rsidRPr="000C3BD9" w:rsidRDefault="00F60F6B" w:rsidP="000C3BD9">
      <w:pPr>
        <w:pStyle w:val="ListParagraph"/>
        <w:numPr>
          <w:ilvl w:val="0"/>
          <w:numId w:val="2"/>
        </w:numPr>
        <w:rPr>
          <w:b/>
          <w:color w:val="00B050"/>
          <w:sz w:val="24"/>
        </w:rPr>
      </w:pPr>
      <w:r>
        <w:rPr>
          <w:b/>
          <w:color w:val="00B050"/>
          <w:sz w:val="24"/>
        </w:rPr>
        <w:t>1:1 programmes targeting specific learning difficulties.</w:t>
      </w:r>
    </w:p>
    <w:p w14:paraId="578F6F52" w14:textId="77777777" w:rsidR="000C3BD9" w:rsidRPr="000C3BD9" w:rsidRDefault="00F60F6B" w:rsidP="000C3BD9">
      <w:pPr>
        <w:pStyle w:val="ListParagraph"/>
        <w:numPr>
          <w:ilvl w:val="0"/>
          <w:numId w:val="2"/>
        </w:numPr>
        <w:rPr>
          <w:b/>
          <w:color w:val="00B050"/>
          <w:sz w:val="24"/>
        </w:rPr>
      </w:pPr>
      <w:r>
        <w:rPr>
          <w:b/>
          <w:color w:val="00B050"/>
          <w:sz w:val="24"/>
        </w:rPr>
        <w:lastRenderedPageBreak/>
        <w:t>Social skills workshops</w:t>
      </w:r>
      <w:r w:rsidR="00450250">
        <w:rPr>
          <w:b/>
          <w:color w:val="00B050"/>
          <w:sz w:val="24"/>
        </w:rPr>
        <w:t xml:space="preserve"> (ELSA Lego therapy)</w:t>
      </w:r>
      <w:r>
        <w:rPr>
          <w:b/>
          <w:color w:val="00B050"/>
          <w:sz w:val="24"/>
        </w:rPr>
        <w:t xml:space="preserve">, sports programmes or 1:1 </w:t>
      </w:r>
      <w:proofErr w:type="gramStart"/>
      <w:r>
        <w:rPr>
          <w:b/>
          <w:color w:val="00B050"/>
          <w:sz w:val="24"/>
        </w:rPr>
        <w:t>programmes</w:t>
      </w:r>
      <w:proofErr w:type="gramEnd"/>
      <w:r>
        <w:rPr>
          <w:b/>
          <w:color w:val="00B050"/>
          <w:sz w:val="24"/>
        </w:rPr>
        <w:t xml:space="preserve"> to raise self-esteem.</w:t>
      </w:r>
    </w:p>
    <w:p w14:paraId="34AE8AB6" w14:textId="77777777" w:rsidR="000C3BD9" w:rsidRPr="000C3BD9" w:rsidRDefault="00F60F6B" w:rsidP="000C3BD9">
      <w:pPr>
        <w:pStyle w:val="ListParagraph"/>
        <w:numPr>
          <w:ilvl w:val="0"/>
          <w:numId w:val="2"/>
        </w:numPr>
        <w:rPr>
          <w:b/>
          <w:color w:val="00B050"/>
          <w:sz w:val="24"/>
        </w:rPr>
      </w:pPr>
      <w:r>
        <w:rPr>
          <w:b/>
          <w:color w:val="00B050"/>
          <w:sz w:val="24"/>
        </w:rPr>
        <w:t>Transition work to support pupils transferring between primary and secondary settings, or when reintegrating to a mainstream setting.</w:t>
      </w:r>
    </w:p>
    <w:p w14:paraId="270C2D81" w14:textId="77777777" w:rsidR="000C3BD9" w:rsidRPr="000C3BD9" w:rsidRDefault="00F60F6B" w:rsidP="000C3BD9">
      <w:pPr>
        <w:pStyle w:val="ListParagraph"/>
        <w:numPr>
          <w:ilvl w:val="0"/>
          <w:numId w:val="2"/>
        </w:numPr>
        <w:rPr>
          <w:b/>
          <w:color w:val="00B050"/>
          <w:sz w:val="24"/>
        </w:rPr>
      </w:pPr>
      <w:r>
        <w:rPr>
          <w:b/>
          <w:color w:val="00B050"/>
          <w:sz w:val="24"/>
        </w:rPr>
        <w:t xml:space="preserve">Outreach work to support family with consistently managing behaviour and supporting learning. </w:t>
      </w:r>
    </w:p>
    <w:p w14:paraId="193A68FC" w14:textId="77777777" w:rsidR="000C3BD9" w:rsidRDefault="008E639A" w:rsidP="000C3BD9">
      <w:pPr>
        <w:pStyle w:val="ListParagraph"/>
        <w:numPr>
          <w:ilvl w:val="0"/>
          <w:numId w:val="2"/>
        </w:numPr>
        <w:rPr>
          <w:b/>
          <w:color w:val="00B050"/>
          <w:sz w:val="24"/>
        </w:rPr>
      </w:pPr>
      <w:r>
        <w:rPr>
          <w:b/>
          <w:color w:val="00B050"/>
          <w:sz w:val="24"/>
        </w:rPr>
        <w:t>Residential trip, educational visits and a</w:t>
      </w:r>
      <w:r w:rsidR="000066A2">
        <w:rPr>
          <w:b/>
          <w:color w:val="00B050"/>
          <w:sz w:val="24"/>
        </w:rPr>
        <w:t>fter school provision to improve social skills</w:t>
      </w:r>
    </w:p>
    <w:p w14:paraId="017F6609" w14:textId="77777777" w:rsidR="00F60F6B" w:rsidRDefault="00F60F6B" w:rsidP="00010414">
      <w:pPr>
        <w:rPr>
          <w:b/>
          <w:color w:val="00B050"/>
          <w:sz w:val="24"/>
        </w:rPr>
      </w:pPr>
    </w:p>
    <w:p w14:paraId="0F7A0F0F" w14:textId="20E34E40" w:rsidR="00713934" w:rsidRPr="00134E81" w:rsidRDefault="00931762" w:rsidP="00010414">
      <w:pPr>
        <w:rPr>
          <w:b/>
          <w:u w:val="single"/>
        </w:rPr>
      </w:pPr>
      <w:r w:rsidRPr="00134E81">
        <w:rPr>
          <w:b/>
          <w:sz w:val="24"/>
          <w:u w:val="single"/>
        </w:rPr>
        <w:t>O</w:t>
      </w:r>
      <w:r w:rsidR="00713934" w:rsidRPr="00134E81">
        <w:rPr>
          <w:b/>
          <w:sz w:val="24"/>
          <w:u w:val="single"/>
        </w:rPr>
        <w:t xml:space="preserve">utline of Pupil Premium Usage and </w:t>
      </w:r>
      <w:r w:rsidR="006E1660" w:rsidRPr="00134E81">
        <w:rPr>
          <w:b/>
          <w:sz w:val="24"/>
          <w:u w:val="single"/>
        </w:rPr>
        <w:t>M</w:t>
      </w:r>
      <w:r w:rsidR="00713934" w:rsidRPr="00134E81">
        <w:rPr>
          <w:b/>
          <w:sz w:val="24"/>
          <w:u w:val="single"/>
        </w:rPr>
        <w:t xml:space="preserve">easurement of </w:t>
      </w:r>
      <w:r w:rsidR="006E1660" w:rsidRPr="00134E81">
        <w:rPr>
          <w:b/>
          <w:sz w:val="24"/>
          <w:u w:val="single"/>
        </w:rPr>
        <w:t>O</w:t>
      </w:r>
      <w:r w:rsidR="00713934" w:rsidRPr="00134E81">
        <w:rPr>
          <w:b/>
          <w:sz w:val="24"/>
          <w:u w:val="single"/>
        </w:rPr>
        <w:t>utcomes</w:t>
      </w:r>
      <w:r w:rsidR="00D7791A" w:rsidRPr="00134E81">
        <w:rPr>
          <w:b/>
          <w:sz w:val="24"/>
          <w:u w:val="single"/>
        </w:rPr>
        <w:t xml:space="preserve"> </w:t>
      </w:r>
      <w:r w:rsidR="003A5D44" w:rsidRPr="00134E81">
        <w:rPr>
          <w:b/>
          <w:sz w:val="24"/>
          <w:u w:val="single"/>
        </w:rPr>
        <w:t xml:space="preserve">April </w:t>
      </w:r>
      <w:r w:rsidR="000066A2" w:rsidRPr="00134E81">
        <w:rPr>
          <w:b/>
          <w:sz w:val="24"/>
          <w:u w:val="single"/>
        </w:rPr>
        <w:t>2</w:t>
      </w:r>
      <w:r w:rsidR="00057972" w:rsidRPr="00134E81">
        <w:rPr>
          <w:b/>
          <w:sz w:val="24"/>
          <w:u w:val="single"/>
        </w:rPr>
        <w:t>01</w:t>
      </w:r>
      <w:r w:rsidR="007C1C1F" w:rsidRPr="00134E81">
        <w:rPr>
          <w:b/>
          <w:sz w:val="24"/>
          <w:u w:val="single"/>
        </w:rPr>
        <w:t>9</w:t>
      </w:r>
      <w:r w:rsidR="00012A51" w:rsidRPr="00134E81">
        <w:rPr>
          <w:b/>
          <w:sz w:val="24"/>
          <w:u w:val="single"/>
        </w:rPr>
        <w:t xml:space="preserve"> </w:t>
      </w:r>
      <w:r w:rsidR="00057972" w:rsidRPr="00134E81">
        <w:rPr>
          <w:b/>
          <w:sz w:val="24"/>
          <w:u w:val="single"/>
        </w:rPr>
        <w:t>/</w:t>
      </w:r>
      <w:r w:rsidR="003A5D44" w:rsidRPr="00134E81">
        <w:rPr>
          <w:b/>
          <w:sz w:val="24"/>
          <w:u w:val="single"/>
        </w:rPr>
        <w:t xml:space="preserve"> March </w:t>
      </w:r>
      <w:r w:rsidR="007C1C1F" w:rsidRPr="00134E81">
        <w:rPr>
          <w:b/>
          <w:sz w:val="24"/>
          <w:u w:val="single"/>
        </w:rPr>
        <w:t>20</w:t>
      </w:r>
      <w:r w:rsidR="00953BCA" w:rsidRPr="00134E81">
        <w:rPr>
          <w:b/>
          <w:sz w:val="24"/>
          <w:u w:val="single"/>
        </w:rPr>
        <w:t>20</w:t>
      </w:r>
    </w:p>
    <w:tbl>
      <w:tblPr>
        <w:tblStyle w:val="GridTable4-Accent61"/>
        <w:tblW w:w="0" w:type="auto"/>
        <w:tblLayout w:type="fixed"/>
        <w:tblLook w:val="04A0" w:firstRow="1" w:lastRow="0" w:firstColumn="1" w:lastColumn="0" w:noHBand="0" w:noVBand="1"/>
      </w:tblPr>
      <w:tblGrid>
        <w:gridCol w:w="2152"/>
        <w:gridCol w:w="1109"/>
        <w:gridCol w:w="1056"/>
        <w:gridCol w:w="2334"/>
        <w:gridCol w:w="2271"/>
        <w:gridCol w:w="2164"/>
        <w:gridCol w:w="2358"/>
        <w:gridCol w:w="2260"/>
      </w:tblGrid>
      <w:tr w:rsidR="003A5D44" w:rsidRPr="0065785E" w14:paraId="00FA583B" w14:textId="77777777" w:rsidTr="00151E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Borders>
              <w:top w:val="nil"/>
              <w:left w:val="nil"/>
              <w:bottom w:val="nil"/>
              <w:right w:val="single" w:sz="4" w:space="0" w:color="FFFFFF" w:themeColor="background1"/>
            </w:tcBorders>
          </w:tcPr>
          <w:p w14:paraId="58A0773C" w14:textId="77777777" w:rsidR="00931762" w:rsidRPr="0065785E" w:rsidRDefault="00931762" w:rsidP="00010414">
            <w:r w:rsidRPr="0065785E">
              <w:t>Use of Pupil Premium</w:t>
            </w:r>
          </w:p>
        </w:tc>
        <w:tc>
          <w:tcPr>
            <w:tcW w:w="1109" w:type="dxa"/>
            <w:tcBorders>
              <w:top w:val="nil"/>
              <w:left w:val="single" w:sz="4" w:space="0" w:color="FFFFFF" w:themeColor="background1"/>
              <w:bottom w:val="nil"/>
              <w:right w:val="single" w:sz="4" w:space="0" w:color="FFFFFF" w:themeColor="background1"/>
            </w:tcBorders>
          </w:tcPr>
          <w:p w14:paraId="1F0B1466" w14:textId="77777777" w:rsidR="00931762" w:rsidRPr="0065785E" w:rsidRDefault="00931762" w:rsidP="00544384">
            <w:pPr>
              <w:jc w:val="center"/>
              <w:cnfStyle w:val="100000000000" w:firstRow="1" w:lastRow="0" w:firstColumn="0" w:lastColumn="0" w:oddVBand="0" w:evenVBand="0" w:oddHBand="0" w:evenHBand="0" w:firstRowFirstColumn="0" w:firstRowLastColumn="0" w:lastRowFirstColumn="0" w:lastRowLastColumn="0"/>
            </w:pPr>
            <w:r w:rsidRPr="0065785E">
              <w:t>Amount Allocated</w:t>
            </w:r>
          </w:p>
          <w:p w14:paraId="071A55E4" w14:textId="77777777" w:rsidR="00931762" w:rsidRPr="0065785E" w:rsidRDefault="00931762" w:rsidP="00544384">
            <w:pPr>
              <w:jc w:val="center"/>
              <w:cnfStyle w:val="100000000000" w:firstRow="1" w:lastRow="0" w:firstColumn="0" w:lastColumn="0" w:oddVBand="0" w:evenVBand="0" w:oddHBand="0" w:evenHBand="0" w:firstRowFirstColumn="0" w:firstRowLastColumn="0" w:lastRowFirstColumn="0" w:lastRowLastColumn="0"/>
            </w:pPr>
            <w:r w:rsidRPr="0065785E">
              <w:t>£</w:t>
            </w:r>
          </w:p>
        </w:tc>
        <w:tc>
          <w:tcPr>
            <w:tcW w:w="1056" w:type="dxa"/>
            <w:tcBorders>
              <w:top w:val="nil"/>
              <w:left w:val="single" w:sz="4" w:space="0" w:color="FFFFFF" w:themeColor="background1"/>
              <w:bottom w:val="nil"/>
              <w:right w:val="single" w:sz="4" w:space="0" w:color="FFFFFF" w:themeColor="background1"/>
            </w:tcBorders>
          </w:tcPr>
          <w:p w14:paraId="185DAE39" w14:textId="77777777" w:rsidR="00931762" w:rsidRPr="0065785E" w:rsidRDefault="00931762" w:rsidP="00931762">
            <w:pPr>
              <w:jc w:val="center"/>
              <w:cnfStyle w:val="100000000000" w:firstRow="1" w:lastRow="0" w:firstColumn="0" w:lastColumn="0" w:oddVBand="0" w:evenVBand="0" w:oddHBand="0" w:evenHBand="0" w:firstRowFirstColumn="0" w:firstRowLastColumn="0" w:lastRowFirstColumn="0" w:lastRowLastColumn="0"/>
            </w:pPr>
            <w:r w:rsidRPr="0065785E">
              <w:t>Year Group(s) involved</w:t>
            </w:r>
          </w:p>
        </w:tc>
        <w:tc>
          <w:tcPr>
            <w:tcW w:w="2334" w:type="dxa"/>
            <w:tcBorders>
              <w:top w:val="nil"/>
              <w:left w:val="single" w:sz="4" w:space="0" w:color="FFFFFF" w:themeColor="background1"/>
              <w:bottom w:val="nil"/>
              <w:right w:val="single" w:sz="4" w:space="0" w:color="FFFFFF" w:themeColor="background1"/>
            </w:tcBorders>
          </w:tcPr>
          <w:p w14:paraId="5CF1827E" w14:textId="77777777" w:rsidR="00931762" w:rsidRPr="0065785E" w:rsidRDefault="00931762" w:rsidP="00010414">
            <w:pPr>
              <w:cnfStyle w:val="100000000000" w:firstRow="1" w:lastRow="0" w:firstColumn="0" w:lastColumn="0" w:oddVBand="0" w:evenVBand="0" w:oddHBand="0" w:evenHBand="0" w:firstRowFirstColumn="0" w:firstRowLastColumn="0" w:lastRowFirstColumn="0" w:lastRowLastColumn="0"/>
            </w:pPr>
            <w:r w:rsidRPr="0065785E">
              <w:t>Nature of support provided</w:t>
            </w:r>
          </w:p>
        </w:tc>
        <w:tc>
          <w:tcPr>
            <w:tcW w:w="2271" w:type="dxa"/>
            <w:tcBorders>
              <w:top w:val="nil"/>
              <w:left w:val="single" w:sz="4" w:space="0" w:color="FFFFFF" w:themeColor="background1"/>
              <w:bottom w:val="nil"/>
              <w:right w:val="single" w:sz="4" w:space="0" w:color="FFFFFF" w:themeColor="background1"/>
            </w:tcBorders>
          </w:tcPr>
          <w:p w14:paraId="3828080C" w14:textId="77777777" w:rsidR="00931762" w:rsidRPr="0065785E" w:rsidRDefault="00931762" w:rsidP="00010414">
            <w:pPr>
              <w:cnfStyle w:val="100000000000" w:firstRow="1" w:lastRow="0" w:firstColumn="0" w:lastColumn="0" w:oddVBand="0" w:evenVBand="0" w:oddHBand="0" w:evenHBand="0" w:firstRowFirstColumn="0" w:firstRowLastColumn="0" w:lastRowFirstColumn="0" w:lastRowLastColumn="0"/>
            </w:pPr>
            <w:r w:rsidRPr="0065785E">
              <w:t>Intended Outcomes of support provided</w:t>
            </w:r>
          </w:p>
        </w:tc>
        <w:tc>
          <w:tcPr>
            <w:tcW w:w="2164" w:type="dxa"/>
            <w:tcBorders>
              <w:top w:val="nil"/>
              <w:left w:val="single" w:sz="4" w:space="0" w:color="FFFFFF" w:themeColor="background1"/>
              <w:bottom w:val="nil"/>
              <w:right w:val="single" w:sz="4" w:space="0" w:color="FFFFFF" w:themeColor="background1"/>
            </w:tcBorders>
          </w:tcPr>
          <w:p w14:paraId="72C979E4" w14:textId="77777777" w:rsidR="00931762" w:rsidRPr="0065785E" w:rsidRDefault="00931762" w:rsidP="00010414">
            <w:pPr>
              <w:cnfStyle w:val="100000000000" w:firstRow="1" w:lastRow="0" w:firstColumn="0" w:lastColumn="0" w:oddVBand="0" w:evenVBand="0" w:oddHBand="0" w:evenHBand="0" w:firstRowFirstColumn="0" w:firstRowLastColumn="0" w:lastRowFirstColumn="0" w:lastRowLastColumn="0"/>
            </w:pPr>
            <w:r w:rsidRPr="0065785E">
              <w:t>How the activity will be monitored, frequency, position responsible</w:t>
            </w:r>
          </w:p>
        </w:tc>
        <w:tc>
          <w:tcPr>
            <w:tcW w:w="2358" w:type="dxa"/>
            <w:tcBorders>
              <w:top w:val="nil"/>
              <w:left w:val="single" w:sz="4" w:space="0" w:color="FFFFFF" w:themeColor="background1"/>
              <w:bottom w:val="nil"/>
              <w:right w:val="single" w:sz="4" w:space="0" w:color="FFFFFF" w:themeColor="background1"/>
            </w:tcBorders>
          </w:tcPr>
          <w:p w14:paraId="36560F3F" w14:textId="77777777" w:rsidR="00931762" w:rsidRPr="0065785E" w:rsidRDefault="00D7791A" w:rsidP="00010414">
            <w:pPr>
              <w:cnfStyle w:val="100000000000" w:firstRow="1" w:lastRow="0" w:firstColumn="0" w:lastColumn="0" w:oddVBand="0" w:evenVBand="0" w:oddHBand="0" w:evenHBand="0" w:firstRowFirstColumn="0" w:firstRowLastColumn="0" w:lastRowFirstColumn="0" w:lastRowLastColumn="0"/>
            </w:pPr>
            <w:r w:rsidRPr="0065785E">
              <w:t>How success will be evidenced</w:t>
            </w:r>
          </w:p>
        </w:tc>
        <w:tc>
          <w:tcPr>
            <w:tcW w:w="2260" w:type="dxa"/>
            <w:tcBorders>
              <w:top w:val="nil"/>
              <w:left w:val="single" w:sz="4" w:space="0" w:color="FFFFFF" w:themeColor="background1"/>
              <w:bottom w:val="nil"/>
              <w:right w:val="nil"/>
            </w:tcBorders>
          </w:tcPr>
          <w:p w14:paraId="1E93C1A0" w14:textId="77777777" w:rsidR="00931762" w:rsidRPr="0065785E" w:rsidRDefault="00D7791A" w:rsidP="00010414">
            <w:pPr>
              <w:cnfStyle w:val="100000000000" w:firstRow="1" w:lastRow="0" w:firstColumn="0" w:lastColumn="0" w:oddVBand="0" w:evenVBand="0" w:oddHBand="0" w:evenHBand="0" w:firstRowFirstColumn="0" w:firstRowLastColumn="0" w:lastRowFirstColumn="0" w:lastRowLastColumn="0"/>
            </w:pPr>
            <w:r w:rsidRPr="0065785E">
              <w:t>Actual Impact of activity.</w:t>
            </w:r>
          </w:p>
          <w:p w14:paraId="2577D385" w14:textId="77777777" w:rsidR="00D7791A" w:rsidRPr="0065785E" w:rsidRDefault="00D7791A" w:rsidP="00D7791A">
            <w:pPr>
              <w:cnfStyle w:val="100000000000" w:firstRow="1" w:lastRow="0" w:firstColumn="0" w:lastColumn="0" w:oddVBand="0" w:evenVBand="0" w:oddHBand="0" w:evenHBand="0" w:firstRowFirstColumn="0" w:firstRowLastColumn="0" w:lastRowFirstColumn="0" w:lastRowLastColumn="0"/>
            </w:pPr>
            <w:r w:rsidRPr="0065785E">
              <w:t>Will activity continue? Are changes required to improve it? What are they?</w:t>
            </w:r>
          </w:p>
        </w:tc>
      </w:tr>
      <w:tr w:rsidR="003A5D44" w14:paraId="0B16FE00" w14:textId="77777777" w:rsidTr="00151E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Borders>
              <w:top w:val="nil"/>
            </w:tcBorders>
          </w:tcPr>
          <w:p w14:paraId="1F178AC7" w14:textId="4D243407" w:rsidR="00150315" w:rsidRPr="00150315" w:rsidRDefault="000066A2" w:rsidP="00150315">
            <w:pPr>
              <w:rPr>
                <w:rFonts w:ascii="Calibri" w:hAnsi="Calibri"/>
              </w:rPr>
            </w:pPr>
            <w:r>
              <w:rPr>
                <w:rFonts w:ascii="Calibri" w:hAnsi="Calibri"/>
              </w:rPr>
              <w:t xml:space="preserve">Art </w:t>
            </w:r>
            <w:r w:rsidR="00993CF4">
              <w:rPr>
                <w:rFonts w:ascii="Calibri" w:hAnsi="Calibri"/>
              </w:rPr>
              <w:t xml:space="preserve">&amp; </w:t>
            </w:r>
            <w:r w:rsidR="00666C91">
              <w:rPr>
                <w:rFonts w:ascii="Calibri" w:hAnsi="Calibri"/>
              </w:rPr>
              <w:t>D</w:t>
            </w:r>
            <w:r w:rsidR="00993CF4">
              <w:rPr>
                <w:rFonts w:ascii="Calibri" w:hAnsi="Calibri"/>
              </w:rPr>
              <w:t xml:space="preserve">rama </w:t>
            </w:r>
            <w:r w:rsidRPr="00F60F6B">
              <w:t>psychotherapy</w:t>
            </w:r>
            <w:r w:rsidR="005842FD">
              <w:t xml:space="preserve"> </w:t>
            </w:r>
          </w:p>
        </w:tc>
        <w:tc>
          <w:tcPr>
            <w:tcW w:w="1109" w:type="dxa"/>
            <w:tcBorders>
              <w:top w:val="nil"/>
            </w:tcBorders>
          </w:tcPr>
          <w:p w14:paraId="6533C8BD" w14:textId="421F3B7F" w:rsidR="00150315" w:rsidRPr="00666C91" w:rsidRDefault="003A5D44" w:rsidP="00BA1C73">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666C91">
              <w:rPr>
                <w:rFonts w:ascii="Calibri" w:hAnsi="Calibri"/>
              </w:rPr>
              <w:t>£</w:t>
            </w:r>
            <w:r w:rsidR="00666C91" w:rsidRPr="00666C91">
              <w:rPr>
                <w:rFonts w:ascii="Calibri" w:hAnsi="Calibri"/>
              </w:rPr>
              <w:t>17360</w:t>
            </w:r>
          </w:p>
          <w:p w14:paraId="0EA8D4D7" w14:textId="13F30020" w:rsidR="00AA2A48" w:rsidRPr="007A7C20" w:rsidRDefault="00AA2A48" w:rsidP="00BA1C73">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7A7C20">
              <w:rPr>
                <w:rFonts w:ascii="Calibri" w:hAnsi="Calibri"/>
              </w:rPr>
              <w:t>Per</w:t>
            </w:r>
            <w:r w:rsidR="003A5D44" w:rsidRPr="007A7C20">
              <w:rPr>
                <w:rFonts w:ascii="Calibri" w:hAnsi="Calibri"/>
              </w:rPr>
              <w:t xml:space="preserve"> pupil amount </w:t>
            </w:r>
            <w:r w:rsidR="00666C91" w:rsidRPr="00666C91">
              <w:rPr>
                <w:rFonts w:ascii="Calibri" w:hAnsi="Calibri"/>
              </w:rPr>
              <w:t>£1447</w:t>
            </w:r>
          </w:p>
        </w:tc>
        <w:tc>
          <w:tcPr>
            <w:tcW w:w="1056" w:type="dxa"/>
            <w:tcBorders>
              <w:top w:val="nil"/>
            </w:tcBorders>
          </w:tcPr>
          <w:p w14:paraId="7DF9F38D" w14:textId="77777777" w:rsidR="00150315" w:rsidRPr="007A7C20" w:rsidRDefault="000066A2" w:rsidP="00150315">
            <w:pPr>
              <w:cnfStyle w:val="000000100000" w:firstRow="0" w:lastRow="0" w:firstColumn="0" w:lastColumn="0" w:oddVBand="0" w:evenVBand="0" w:oddHBand="1" w:evenHBand="0" w:firstRowFirstColumn="0" w:firstRowLastColumn="0" w:lastRowFirstColumn="0" w:lastRowLastColumn="0"/>
            </w:pPr>
            <w:r w:rsidRPr="007A7C20">
              <w:t>1-6</w:t>
            </w:r>
          </w:p>
        </w:tc>
        <w:tc>
          <w:tcPr>
            <w:tcW w:w="2334" w:type="dxa"/>
            <w:tcBorders>
              <w:top w:val="nil"/>
            </w:tcBorders>
          </w:tcPr>
          <w:p w14:paraId="264A7212" w14:textId="77777777" w:rsidR="00666C91" w:rsidRDefault="000066A2" w:rsidP="00555A6F">
            <w:pPr>
              <w:cnfStyle w:val="000000100000" w:firstRow="0" w:lastRow="0" w:firstColumn="0" w:lastColumn="0" w:oddVBand="0" w:evenVBand="0" w:oddHBand="1" w:evenHBand="0" w:firstRowFirstColumn="0" w:firstRowLastColumn="0" w:lastRowFirstColumn="0" w:lastRowLastColumn="0"/>
            </w:pPr>
            <w:r w:rsidRPr="003A5D44">
              <w:t xml:space="preserve">1:1 </w:t>
            </w:r>
            <w:proofErr w:type="gramStart"/>
            <w:r w:rsidR="005842FD" w:rsidRPr="003A5D44">
              <w:t>sessions</w:t>
            </w:r>
            <w:proofErr w:type="gramEnd"/>
            <w:r w:rsidR="005842FD" w:rsidRPr="003A5D44">
              <w:t xml:space="preserve"> </w:t>
            </w:r>
          </w:p>
          <w:p w14:paraId="790151F1" w14:textId="364DD4A4" w:rsidR="00150315" w:rsidRPr="003A5D44" w:rsidRDefault="005842FD" w:rsidP="00555A6F">
            <w:pPr>
              <w:cnfStyle w:val="000000100000" w:firstRow="0" w:lastRow="0" w:firstColumn="0" w:lastColumn="0" w:oddVBand="0" w:evenVBand="0" w:oddHBand="1" w:evenHBand="0" w:firstRowFirstColumn="0" w:firstRowLastColumn="0" w:lastRowFirstColumn="0" w:lastRowLastColumn="0"/>
            </w:pPr>
            <w:r w:rsidRPr="003A5D44">
              <w:t>(</w:t>
            </w:r>
            <w:r w:rsidR="00D80C57" w:rsidRPr="00666C91">
              <w:t>12</w:t>
            </w:r>
            <w:r w:rsidR="00AB0115" w:rsidRPr="00666C91">
              <w:t>/1</w:t>
            </w:r>
            <w:r w:rsidR="00607330">
              <w:t>5</w:t>
            </w:r>
            <w:r w:rsidR="00D46BCC" w:rsidRPr="00666C91">
              <w:t xml:space="preserve"> </w:t>
            </w:r>
            <w:proofErr w:type="gramStart"/>
            <w:r w:rsidR="00D46BCC" w:rsidRPr="00666C91">
              <w:t>pupils</w:t>
            </w:r>
            <w:r w:rsidR="00D46BCC" w:rsidRPr="003A5D44">
              <w:t xml:space="preserve">) </w:t>
            </w:r>
            <w:r w:rsidR="00555A6F" w:rsidRPr="003A5D44">
              <w:t xml:space="preserve"> regularly</w:t>
            </w:r>
            <w:proofErr w:type="gramEnd"/>
            <w:r w:rsidR="00555A6F" w:rsidRPr="003A5D44">
              <w:t xml:space="preserve"> </w:t>
            </w:r>
            <w:r w:rsidR="00D46BCC" w:rsidRPr="003A5D44">
              <w:t xml:space="preserve"> </w:t>
            </w:r>
          </w:p>
        </w:tc>
        <w:tc>
          <w:tcPr>
            <w:tcW w:w="2271" w:type="dxa"/>
            <w:tcBorders>
              <w:top w:val="nil"/>
            </w:tcBorders>
          </w:tcPr>
          <w:p w14:paraId="42B19624" w14:textId="377B7B22" w:rsidR="00150315" w:rsidRDefault="000066A2" w:rsidP="00150315">
            <w:pPr>
              <w:cnfStyle w:val="000000100000" w:firstRow="0" w:lastRow="0" w:firstColumn="0" w:lastColumn="0" w:oddVBand="0" w:evenVBand="0" w:oddHBand="1" w:evenHBand="0" w:firstRowFirstColumn="0" w:firstRowLastColumn="0" w:lastRowFirstColumn="0" w:lastRowLastColumn="0"/>
            </w:pPr>
            <w:r>
              <w:t>Therapy to promote self-awareness and stress management</w:t>
            </w:r>
            <w:r w:rsidR="00150315" w:rsidRPr="00E339E2">
              <w:t>.</w:t>
            </w:r>
            <w:r w:rsidR="0053777F">
              <w:t xml:space="preserve"> </w:t>
            </w:r>
            <w:r w:rsidR="00666C91">
              <w:t>CLA</w:t>
            </w:r>
            <w:r w:rsidR="0053777F">
              <w:t xml:space="preserve"> pupils </w:t>
            </w:r>
            <w:r w:rsidR="00666C91">
              <w:t>&amp;</w:t>
            </w:r>
            <w:r w:rsidR="0053777F">
              <w:t xml:space="preserve"> those on CP or CIN plans high priority for this intervention.</w:t>
            </w:r>
            <w:r w:rsidR="00666C91">
              <w:t xml:space="preserve"> EHCPs are monitored for children requiring therapy as part of their EHCP.</w:t>
            </w:r>
          </w:p>
          <w:p w14:paraId="31D9CC34" w14:textId="77777777" w:rsidR="00A03081" w:rsidRPr="00E339E2" w:rsidRDefault="00A03081" w:rsidP="00150315">
            <w:pPr>
              <w:cnfStyle w:val="000000100000" w:firstRow="0" w:lastRow="0" w:firstColumn="0" w:lastColumn="0" w:oddVBand="0" w:evenVBand="0" w:oddHBand="1" w:evenHBand="0" w:firstRowFirstColumn="0" w:firstRowLastColumn="0" w:lastRowFirstColumn="0" w:lastRowLastColumn="0"/>
            </w:pPr>
          </w:p>
        </w:tc>
        <w:tc>
          <w:tcPr>
            <w:tcW w:w="2164" w:type="dxa"/>
            <w:tcBorders>
              <w:top w:val="nil"/>
            </w:tcBorders>
          </w:tcPr>
          <w:p w14:paraId="0B7BBAAA" w14:textId="77777777" w:rsidR="00150315" w:rsidRPr="00666C91" w:rsidRDefault="00150315" w:rsidP="00150315">
            <w:pPr>
              <w:cnfStyle w:val="000000100000" w:firstRow="0" w:lastRow="0" w:firstColumn="0" w:lastColumn="0" w:oddVBand="0" w:evenVBand="0" w:oddHBand="1" w:evenHBand="0" w:firstRowFirstColumn="0" w:firstRowLastColumn="0" w:lastRowFirstColumn="0" w:lastRowLastColumn="0"/>
            </w:pPr>
            <w:r w:rsidRPr="00666C91">
              <w:t>How:</w:t>
            </w:r>
            <w:r w:rsidR="000066A2" w:rsidRPr="00666C91">
              <w:t xml:space="preserve"> Individual feedback</w:t>
            </w:r>
            <w:r w:rsidR="0053777F" w:rsidRPr="00666C91">
              <w:t xml:space="preserve"> by report.</w:t>
            </w:r>
          </w:p>
          <w:p w14:paraId="24B4C215" w14:textId="77777777" w:rsidR="00150315" w:rsidRPr="00666C91" w:rsidRDefault="00150315" w:rsidP="00150315">
            <w:pPr>
              <w:cnfStyle w:val="000000100000" w:firstRow="0" w:lastRow="0" w:firstColumn="0" w:lastColumn="0" w:oddVBand="0" w:evenVBand="0" w:oddHBand="1" w:evenHBand="0" w:firstRowFirstColumn="0" w:firstRowLastColumn="0" w:lastRowFirstColumn="0" w:lastRowLastColumn="0"/>
            </w:pPr>
            <w:r w:rsidRPr="00666C91">
              <w:t>Frequency:</w:t>
            </w:r>
            <w:r w:rsidR="000066A2" w:rsidRPr="00666C91">
              <w:t xml:space="preserve"> termly</w:t>
            </w:r>
          </w:p>
          <w:p w14:paraId="45866D8E" w14:textId="77777777" w:rsidR="00150315" w:rsidRPr="007D52CD" w:rsidRDefault="00150315" w:rsidP="00150315">
            <w:pPr>
              <w:cnfStyle w:val="000000100000" w:firstRow="0" w:lastRow="0" w:firstColumn="0" w:lastColumn="0" w:oddVBand="0" w:evenVBand="0" w:oddHBand="1" w:evenHBand="0" w:firstRowFirstColumn="0" w:firstRowLastColumn="0" w:lastRowFirstColumn="0" w:lastRowLastColumn="0"/>
              <w:rPr>
                <w:b/>
              </w:rPr>
            </w:pPr>
            <w:r w:rsidRPr="00666C91">
              <w:t xml:space="preserve">Position(s): </w:t>
            </w:r>
            <w:r w:rsidR="000066A2" w:rsidRPr="00666C91">
              <w:t>DHT</w:t>
            </w:r>
            <w:r w:rsidR="0053777F" w:rsidRPr="00666C91">
              <w:t>/HT</w:t>
            </w:r>
          </w:p>
        </w:tc>
        <w:tc>
          <w:tcPr>
            <w:tcW w:w="2358" w:type="dxa"/>
            <w:tcBorders>
              <w:top w:val="nil"/>
            </w:tcBorders>
          </w:tcPr>
          <w:p w14:paraId="1958E5B3" w14:textId="2B814F1E" w:rsidR="00666C91" w:rsidRDefault="00666C91" w:rsidP="00150315">
            <w:pPr>
              <w:cnfStyle w:val="000000100000" w:firstRow="0" w:lastRow="0" w:firstColumn="0" w:lastColumn="0" w:oddVBand="0" w:evenVBand="0" w:oddHBand="1" w:evenHBand="0" w:firstRowFirstColumn="0" w:firstRowLastColumn="0" w:lastRowFirstColumn="0" w:lastRowLastColumn="0"/>
            </w:pPr>
            <w:r>
              <w:t>Support in developing and understanding of self-awareness leading to positive wellbeing.</w:t>
            </w:r>
          </w:p>
          <w:p w14:paraId="5125B6D4" w14:textId="172FA1A5" w:rsidR="00150315" w:rsidRDefault="000066A2" w:rsidP="00150315">
            <w:pPr>
              <w:cnfStyle w:val="000000100000" w:firstRow="0" w:lastRow="0" w:firstColumn="0" w:lastColumn="0" w:oddVBand="0" w:evenVBand="0" w:oddHBand="1" w:evenHBand="0" w:firstRowFirstColumn="0" w:firstRowLastColumn="0" w:lastRowFirstColumn="0" w:lastRowLastColumn="0"/>
            </w:pPr>
            <w:r>
              <w:t>Reduction in incidents as a result of greater self-awareness and emotional control.</w:t>
            </w:r>
          </w:p>
        </w:tc>
        <w:tc>
          <w:tcPr>
            <w:tcW w:w="2260" w:type="dxa"/>
            <w:tcBorders>
              <w:top w:val="nil"/>
            </w:tcBorders>
          </w:tcPr>
          <w:p w14:paraId="2EE3BF7A" w14:textId="77777777" w:rsidR="00150315" w:rsidRPr="007A7C20" w:rsidRDefault="00150315" w:rsidP="00150315">
            <w:pPr>
              <w:cnfStyle w:val="000000100000" w:firstRow="0" w:lastRow="0" w:firstColumn="0" w:lastColumn="0" w:oddVBand="0" w:evenVBand="0" w:oddHBand="1" w:evenHBand="0" w:firstRowFirstColumn="0" w:firstRowLastColumn="0" w:lastRowFirstColumn="0" w:lastRowLastColumn="0"/>
            </w:pPr>
            <w:r w:rsidRPr="007A7C20">
              <w:rPr>
                <w:b/>
              </w:rPr>
              <w:t xml:space="preserve">Impact: </w:t>
            </w:r>
            <w:r w:rsidR="00995880" w:rsidRPr="00666C91">
              <w:rPr>
                <w:b/>
              </w:rPr>
              <w:t>Good</w:t>
            </w:r>
          </w:p>
          <w:p w14:paraId="139F16BC" w14:textId="77777777" w:rsidR="00150315" w:rsidRDefault="00150315" w:rsidP="00555A6F">
            <w:pPr>
              <w:cnfStyle w:val="000000100000" w:firstRow="0" w:lastRow="0" w:firstColumn="0" w:lastColumn="0" w:oddVBand="0" w:evenVBand="0" w:oddHBand="1" w:evenHBand="0" w:firstRowFirstColumn="0" w:firstRowLastColumn="0" w:lastRowFirstColumn="0" w:lastRowLastColumn="0"/>
              <w:rPr>
                <w:b/>
              </w:rPr>
            </w:pPr>
            <w:r w:rsidRPr="007A7C20">
              <w:rPr>
                <w:b/>
              </w:rPr>
              <w:t>Continue</w:t>
            </w:r>
            <w:r w:rsidR="00666C91">
              <w:rPr>
                <w:b/>
              </w:rPr>
              <w:t>? Yes</w:t>
            </w:r>
          </w:p>
          <w:p w14:paraId="5220C59F" w14:textId="77777777" w:rsidR="00666C91" w:rsidRDefault="00666C91" w:rsidP="00555A6F">
            <w:pPr>
              <w:cnfStyle w:val="000000100000" w:firstRow="0" w:lastRow="0" w:firstColumn="0" w:lastColumn="0" w:oddVBand="0" w:evenVBand="0" w:oddHBand="1" w:evenHBand="0" w:firstRowFirstColumn="0" w:firstRowLastColumn="0" w:lastRowFirstColumn="0" w:lastRowLastColumn="0"/>
            </w:pPr>
          </w:p>
          <w:p w14:paraId="72358AB4" w14:textId="6928D4EB" w:rsidR="00666C91" w:rsidRDefault="00666C91" w:rsidP="00555A6F">
            <w:pPr>
              <w:cnfStyle w:val="000000100000" w:firstRow="0" w:lastRow="0" w:firstColumn="0" w:lastColumn="0" w:oddVBand="0" w:evenVBand="0" w:oddHBand="1" w:evenHBand="0" w:firstRowFirstColumn="0" w:firstRowLastColumn="0" w:lastRowFirstColumn="0" w:lastRowLastColumn="0"/>
            </w:pPr>
            <w:r>
              <w:t xml:space="preserve">Pupil’s engage positively with sessions and receive a </w:t>
            </w:r>
            <w:proofErr w:type="gramStart"/>
            <w:r>
              <w:t>high quality</w:t>
            </w:r>
            <w:proofErr w:type="gramEnd"/>
            <w:r>
              <w:t xml:space="preserve"> level of support. </w:t>
            </w:r>
          </w:p>
        </w:tc>
      </w:tr>
      <w:tr w:rsidR="00DC097C" w14:paraId="70BC57BC" w14:textId="77777777" w:rsidTr="00151EBF">
        <w:tc>
          <w:tcPr>
            <w:cnfStyle w:val="001000000000" w:firstRow="0" w:lastRow="0" w:firstColumn="1" w:lastColumn="0" w:oddVBand="0" w:evenVBand="0" w:oddHBand="0" w:evenHBand="0" w:firstRowFirstColumn="0" w:firstRowLastColumn="0" w:lastRowFirstColumn="0" w:lastRowLastColumn="0"/>
            <w:tcW w:w="2152" w:type="dxa"/>
          </w:tcPr>
          <w:p w14:paraId="0C1AFAFA" w14:textId="77777777" w:rsidR="00150315" w:rsidRPr="00993CF4" w:rsidRDefault="00993CF4" w:rsidP="00150315">
            <w:pPr>
              <w:rPr>
                <w:rFonts w:ascii="Calibri" w:hAnsi="Calibri"/>
              </w:rPr>
            </w:pPr>
            <w:r>
              <w:rPr>
                <w:rFonts w:ascii="Calibri" w:hAnsi="Calibri"/>
              </w:rPr>
              <w:t>Specific resources for independent learning</w:t>
            </w:r>
          </w:p>
        </w:tc>
        <w:tc>
          <w:tcPr>
            <w:tcW w:w="1109" w:type="dxa"/>
          </w:tcPr>
          <w:p w14:paraId="5425A9AB" w14:textId="77777777" w:rsidR="006E1660" w:rsidRPr="00E86535" w:rsidRDefault="003A5D44" w:rsidP="006E1660">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E86535">
              <w:rPr>
                <w:rFonts w:ascii="Calibri" w:hAnsi="Calibri"/>
              </w:rPr>
              <w:t>£</w:t>
            </w:r>
            <w:r w:rsidR="006E1660" w:rsidRPr="00E86535">
              <w:rPr>
                <w:rFonts w:ascii="Calibri" w:hAnsi="Calibri"/>
              </w:rPr>
              <w:t>1500</w:t>
            </w:r>
          </w:p>
          <w:p w14:paraId="62B7C579" w14:textId="1E2A3090" w:rsidR="00AA2A48" w:rsidRPr="00150315" w:rsidRDefault="003A5D44" w:rsidP="006E1660">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E86535">
              <w:rPr>
                <w:rFonts w:ascii="Calibri" w:hAnsi="Calibri"/>
              </w:rPr>
              <w:t>Per pupil amount £</w:t>
            </w:r>
            <w:r w:rsidR="006E1660" w:rsidRPr="00E86535">
              <w:rPr>
                <w:rFonts w:ascii="Calibri" w:hAnsi="Calibri"/>
              </w:rPr>
              <w:t>68</w:t>
            </w:r>
          </w:p>
        </w:tc>
        <w:tc>
          <w:tcPr>
            <w:tcW w:w="1056" w:type="dxa"/>
          </w:tcPr>
          <w:p w14:paraId="3F1FAF0A" w14:textId="77777777" w:rsidR="00150315" w:rsidRDefault="00993CF4" w:rsidP="00150315">
            <w:pPr>
              <w:cnfStyle w:val="000000000000" w:firstRow="0" w:lastRow="0" w:firstColumn="0" w:lastColumn="0" w:oddVBand="0" w:evenVBand="0" w:oddHBand="0" w:evenHBand="0" w:firstRowFirstColumn="0" w:firstRowLastColumn="0" w:lastRowFirstColumn="0" w:lastRowLastColumn="0"/>
            </w:pPr>
            <w:r>
              <w:t>1-6</w:t>
            </w:r>
          </w:p>
        </w:tc>
        <w:tc>
          <w:tcPr>
            <w:tcW w:w="2334" w:type="dxa"/>
          </w:tcPr>
          <w:p w14:paraId="3D8AFBAF" w14:textId="77777777" w:rsidR="00993012" w:rsidRDefault="00993CF4" w:rsidP="00150315">
            <w:pPr>
              <w:cnfStyle w:val="000000000000" w:firstRow="0" w:lastRow="0" w:firstColumn="0" w:lastColumn="0" w:oddVBand="0" w:evenVBand="0" w:oddHBand="0" w:evenHBand="0" w:firstRowFirstColumn="0" w:firstRowLastColumn="0" w:lastRowFirstColumn="0" w:lastRowLastColumn="0"/>
            </w:pPr>
            <w:r w:rsidRPr="007A7C20">
              <w:t xml:space="preserve">Apps for specific learning and social skills development, </w:t>
            </w:r>
            <w:r w:rsidR="007A7C20" w:rsidRPr="007A7C20">
              <w:t>Thera</w:t>
            </w:r>
            <w:r w:rsidR="007A7C20">
              <w:t>-</w:t>
            </w:r>
            <w:r w:rsidR="007A7C20" w:rsidRPr="007A7C20">
              <w:t>putty,</w:t>
            </w:r>
            <w:r w:rsidRPr="007A7C20">
              <w:t xml:space="preserve"> </w:t>
            </w:r>
            <w:r w:rsidR="007A7C20" w:rsidRPr="007A7C20">
              <w:t>f</w:t>
            </w:r>
            <w:r w:rsidRPr="007A7C20">
              <w:t xml:space="preserve">iddlers, writing slopes, </w:t>
            </w:r>
            <w:r w:rsidR="007A7C20" w:rsidRPr="007A7C20">
              <w:t>OT resources, adapted cutlery,</w:t>
            </w:r>
            <w:r w:rsidR="00993012" w:rsidRPr="007A7C20">
              <w:t xml:space="preserve"> foot rests, </w:t>
            </w:r>
            <w:r w:rsidRPr="007A7C20">
              <w:t>handwriting equipment, wobble cushions</w:t>
            </w:r>
            <w:r w:rsidR="00993012" w:rsidRPr="007A7C20">
              <w:t>.</w:t>
            </w:r>
          </w:p>
          <w:p w14:paraId="17E63561" w14:textId="77777777" w:rsidR="00A03081" w:rsidRPr="0040600D" w:rsidRDefault="00A03081" w:rsidP="00150315">
            <w:pPr>
              <w:cnfStyle w:val="000000000000" w:firstRow="0" w:lastRow="0" w:firstColumn="0" w:lastColumn="0" w:oddVBand="0" w:evenVBand="0" w:oddHBand="0" w:evenHBand="0" w:firstRowFirstColumn="0" w:firstRowLastColumn="0" w:lastRowFirstColumn="0" w:lastRowLastColumn="0"/>
            </w:pPr>
          </w:p>
        </w:tc>
        <w:tc>
          <w:tcPr>
            <w:tcW w:w="2271" w:type="dxa"/>
          </w:tcPr>
          <w:p w14:paraId="759A84AE" w14:textId="652208C3" w:rsidR="00150315" w:rsidRPr="00E339E2" w:rsidRDefault="006E1660" w:rsidP="00993012">
            <w:pPr>
              <w:cnfStyle w:val="000000000000" w:firstRow="0" w:lastRow="0" w:firstColumn="0" w:lastColumn="0" w:oddVBand="0" w:evenVBand="0" w:oddHBand="0" w:evenHBand="0" w:firstRowFirstColumn="0" w:firstRowLastColumn="0" w:lastRowFirstColumn="0" w:lastRowLastColumn="0"/>
            </w:pPr>
            <w:r>
              <w:lastRenderedPageBreak/>
              <w:t xml:space="preserve">22 </w:t>
            </w:r>
            <w:r w:rsidR="00993012" w:rsidRPr="003A5D44">
              <w:t>pupils</w:t>
            </w:r>
            <w:r w:rsidR="00150315" w:rsidRPr="003A5D44">
              <w:t xml:space="preserve"> </w:t>
            </w:r>
            <w:r w:rsidR="00993012">
              <w:t>benefitted with specific equipment to aid learning and support sensory issues.</w:t>
            </w:r>
          </w:p>
        </w:tc>
        <w:tc>
          <w:tcPr>
            <w:tcW w:w="2164" w:type="dxa"/>
          </w:tcPr>
          <w:p w14:paraId="43E0FB20" w14:textId="77777777" w:rsidR="00150315" w:rsidRPr="00666C91" w:rsidRDefault="00150315" w:rsidP="00150315">
            <w:pPr>
              <w:cnfStyle w:val="000000000000" w:firstRow="0" w:lastRow="0" w:firstColumn="0" w:lastColumn="0" w:oddVBand="0" w:evenVBand="0" w:oddHBand="0" w:evenHBand="0" w:firstRowFirstColumn="0" w:firstRowLastColumn="0" w:lastRowFirstColumn="0" w:lastRowLastColumn="0"/>
            </w:pPr>
            <w:r w:rsidRPr="00666C91">
              <w:t>How:</w:t>
            </w:r>
            <w:r w:rsidR="00993012" w:rsidRPr="00666C91">
              <w:t xml:space="preserve"> Individual feedback by monitoring work</w:t>
            </w:r>
          </w:p>
          <w:p w14:paraId="290ED477" w14:textId="77777777" w:rsidR="00150315" w:rsidRPr="00666C91" w:rsidRDefault="00150315" w:rsidP="00150315">
            <w:pPr>
              <w:cnfStyle w:val="000000000000" w:firstRow="0" w:lastRow="0" w:firstColumn="0" w:lastColumn="0" w:oddVBand="0" w:evenVBand="0" w:oddHBand="0" w:evenHBand="0" w:firstRowFirstColumn="0" w:firstRowLastColumn="0" w:lastRowFirstColumn="0" w:lastRowLastColumn="0"/>
            </w:pPr>
            <w:r w:rsidRPr="00666C91">
              <w:t>Frequency:</w:t>
            </w:r>
            <w:r w:rsidR="00993012" w:rsidRPr="00666C91">
              <w:t xml:space="preserve"> half termly</w:t>
            </w:r>
          </w:p>
          <w:p w14:paraId="38F9AAE7" w14:textId="77777777" w:rsidR="00150315" w:rsidRPr="007D52CD" w:rsidRDefault="00150315" w:rsidP="00993012">
            <w:pPr>
              <w:cnfStyle w:val="000000000000" w:firstRow="0" w:lastRow="0" w:firstColumn="0" w:lastColumn="0" w:oddVBand="0" w:evenVBand="0" w:oddHBand="0" w:evenHBand="0" w:firstRowFirstColumn="0" w:firstRowLastColumn="0" w:lastRowFirstColumn="0" w:lastRowLastColumn="0"/>
              <w:rPr>
                <w:b/>
              </w:rPr>
            </w:pPr>
            <w:r w:rsidRPr="00666C91">
              <w:t xml:space="preserve">Position(s): </w:t>
            </w:r>
            <w:r w:rsidR="00993012" w:rsidRPr="00666C91">
              <w:t>class teacher</w:t>
            </w:r>
          </w:p>
        </w:tc>
        <w:tc>
          <w:tcPr>
            <w:tcW w:w="2358" w:type="dxa"/>
          </w:tcPr>
          <w:p w14:paraId="5D1E394E" w14:textId="77777777" w:rsidR="00150315" w:rsidRDefault="00150315" w:rsidP="00150315">
            <w:pPr>
              <w:cnfStyle w:val="000000000000" w:firstRow="0" w:lastRow="0" w:firstColumn="0" w:lastColumn="0" w:oddVBand="0" w:evenVBand="0" w:oddHBand="0" w:evenHBand="0" w:firstRowFirstColumn="0" w:firstRowLastColumn="0" w:lastRowFirstColumn="0" w:lastRowLastColumn="0"/>
            </w:pPr>
            <w:r>
              <w:t xml:space="preserve">Record attainment </w:t>
            </w:r>
            <w:r w:rsidR="00993012">
              <w:t xml:space="preserve">&amp; </w:t>
            </w:r>
            <w:r>
              <w:t xml:space="preserve">progress in </w:t>
            </w:r>
            <w:r w:rsidR="00993012">
              <w:t>all subjects</w:t>
            </w:r>
            <w:r w:rsidRPr="00E339E2">
              <w:t>.</w:t>
            </w:r>
          </w:p>
        </w:tc>
        <w:tc>
          <w:tcPr>
            <w:tcW w:w="2260" w:type="dxa"/>
          </w:tcPr>
          <w:p w14:paraId="6B8959EC" w14:textId="77777777" w:rsidR="00150315" w:rsidRPr="006E1660" w:rsidRDefault="00150315" w:rsidP="00150315">
            <w:pPr>
              <w:cnfStyle w:val="000000000000" w:firstRow="0" w:lastRow="0" w:firstColumn="0" w:lastColumn="0" w:oddVBand="0" w:evenVBand="0" w:oddHBand="0" w:evenHBand="0" w:firstRowFirstColumn="0" w:firstRowLastColumn="0" w:lastRowFirstColumn="0" w:lastRowLastColumn="0"/>
            </w:pPr>
            <w:r w:rsidRPr="006E1660">
              <w:rPr>
                <w:b/>
              </w:rPr>
              <w:t xml:space="preserve">Impact: </w:t>
            </w:r>
            <w:r w:rsidR="00354325" w:rsidRPr="006E1660">
              <w:rPr>
                <w:b/>
              </w:rPr>
              <w:t>Good</w:t>
            </w:r>
          </w:p>
          <w:p w14:paraId="0F4BA4DA" w14:textId="77777777" w:rsidR="00150315" w:rsidRPr="006E1660" w:rsidRDefault="00150315" w:rsidP="00150315">
            <w:pPr>
              <w:cnfStyle w:val="000000000000" w:firstRow="0" w:lastRow="0" w:firstColumn="0" w:lastColumn="0" w:oddVBand="0" w:evenVBand="0" w:oddHBand="0" w:evenHBand="0" w:firstRowFirstColumn="0" w:firstRowLastColumn="0" w:lastRowFirstColumn="0" w:lastRowLastColumn="0"/>
              <w:rPr>
                <w:b/>
              </w:rPr>
            </w:pPr>
            <w:r w:rsidRPr="006E1660">
              <w:rPr>
                <w:b/>
              </w:rPr>
              <w:t>Continue?</w:t>
            </w:r>
            <w:r w:rsidR="00354325" w:rsidRPr="006E1660">
              <w:rPr>
                <w:b/>
              </w:rPr>
              <w:t xml:space="preserve"> As required</w:t>
            </w:r>
          </w:p>
          <w:p w14:paraId="64000B3F" w14:textId="77777777" w:rsidR="00150315" w:rsidRDefault="00150315" w:rsidP="00150315">
            <w:pPr>
              <w:cnfStyle w:val="000000000000" w:firstRow="0" w:lastRow="0" w:firstColumn="0" w:lastColumn="0" w:oddVBand="0" w:evenVBand="0" w:oddHBand="0" w:evenHBand="0" w:firstRowFirstColumn="0" w:firstRowLastColumn="0" w:lastRowFirstColumn="0" w:lastRowLastColumn="0"/>
            </w:pPr>
          </w:p>
        </w:tc>
      </w:tr>
      <w:tr w:rsidR="003A5D44" w14:paraId="268D8551" w14:textId="77777777" w:rsidTr="00151E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047EBE10" w14:textId="77777777" w:rsidR="00150315" w:rsidRPr="00993012" w:rsidRDefault="00993012" w:rsidP="00150315">
            <w:pPr>
              <w:rPr>
                <w:rFonts w:ascii="Calibri" w:hAnsi="Calibri"/>
              </w:rPr>
            </w:pPr>
            <w:r w:rsidRPr="00993012">
              <w:rPr>
                <w:rFonts w:ascii="Calibri" w:hAnsi="Calibri"/>
              </w:rPr>
              <w:t>Specific literacy support 1:1</w:t>
            </w:r>
          </w:p>
        </w:tc>
        <w:tc>
          <w:tcPr>
            <w:tcW w:w="1109" w:type="dxa"/>
          </w:tcPr>
          <w:p w14:paraId="0D4E1B8C" w14:textId="440818DD" w:rsidR="00150315" w:rsidRPr="00666C91" w:rsidRDefault="00666C91" w:rsidP="00150315">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666C91">
              <w:rPr>
                <w:rFonts w:ascii="Calibri" w:hAnsi="Calibri"/>
              </w:rPr>
              <w:t>£4043</w:t>
            </w:r>
          </w:p>
          <w:p w14:paraId="08837206" w14:textId="5615749F" w:rsidR="00AA2A48" w:rsidRPr="0046029B" w:rsidRDefault="003A5D44" w:rsidP="00150315">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46029B">
              <w:rPr>
                <w:rFonts w:ascii="Calibri" w:hAnsi="Calibri"/>
              </w:rPr>
              <w:t xml:space="preserve">Per pupil amount </w:t>
            </w:r>
            <w:r w:rsidR="00666C91" w:rsidRPr="00666C91">
              <w:rPr>
                <w:rFonts w:ascii="Calibri" w:hAnsi="Calibri"/>
              </w:rPr>
              <w:t>£1348</w:t>
            </w:r>
          </w:p>
        </w:tc>
        <w:tc>
          <w:tcPr>
            <w:tcW w:w="1056" w:type="dxa"/>
          </w:tcPr>
          <w:p w14:paraId="35BA1171" w14:textId="77777777" w:rsidR="00150315" w:rsidRPr="0046029B" w:rsidRDefault="00993012" w:rsidP="00150315">
            <w:pPr>
              <w:cnfStyle w:val="000000100000" w:firstRow="0" w:lastRow="0" w:firstColumn="0" w:lastColumn="0" w:oddVBand="0" w:evenVBand="0" w:oddHBand="1" w:evenHBand="0" w:firstRowFirstColumn="0" w:firstRowLastColumn="0" w:lastRowFirstColumn="0" w:lastRowLastColumn="0"/>
            </w:pPr>
            <w:r w:rsidRPr="0046029B">
              <w:t>1-6</w:t>
            </w:r>
          </w:p>
        </w:tc>
        <w:tc>
          <w:tcPr>
            <w:tcW w:w="2334" w:type="dxa"/>
          </w:tcPr>
          <w:p w14:paraId="643060A4" w14:textId="77777777" w:rsidR="00666C91" w:rsidRDefault="00993012" w:rsidP="00150315">
            <w:pPr>
              <w:cnfStyle w:val="000000100000" w:firstRow="0" w:lastRow="0" w:firstColumn="0" w:lastColumn="0" w:oddVBand="0" w:evenVBand="0" w:oddHBand="1" w:evenHBand="0" w:firstRowFirstColumn="0" w:firstRowLastColumn="0" w:lastRowFirstColumn="0" w:lastRowLastColumn="0"/>
            </w:pPr>
            <w:r w:rsidRPr="003A5D44">
              <w:t xml:space="preserve">1:1 </w:t>
            </w:r>
            <w:proofErr w:type="gramStart"/>
            <w:r w:rsidRPr="003A5D44">
              <w:t>sessions</w:t>
            </w:r>
            <w:proofErr w:type="gramEnd"/>
            <w:r w:rsidRPr="003A5D44">
              <w:t xml:space="preserve"> </w:t>
            </w:r>
          </w:p>
          <w:p w14:paraId="0A21905C" w14:textId="1027DC05" w:rsidR="00150315" w:rsidRDefault="00993012" w:rsidP="00150315">
            <w:pPr>
              <w:cnfStyle w:val="000000100000" w:firstRow="0" w:lastRow="0" w:firstColumn="0" w:lastColumn="0" w:oddVBand="0" w:evenVBand="0" w:oddHBand="1" w:evenHBand="0" w:firstRowFirstColumn="0" w:firstRowLastColumn="0" w:lastRowFirstColumn="0" w:lastRowLastColumn="0"/>
            </w:pPr>
            <w:r w:rsidRPr="00666C91">
              <w:t>(</w:t>
            </w:r>
            <w:r w:rsidR="00E86535" w:rsidRPr="00666C91">
              <w:t>3</w:t>
            </w:r>
            <w:r w:rsidR="00AB0115" w:rsidRPr="00666C91">
              <w:t xml:space="preserve">/6 </w:t>
            </w:r>
            <w:r w:rsidRPr="00666C91">
              <w:t xml:space="preserve">pupils) </w:t>
            </w:r>
            <w:r w:rsidRPr="003A5D44">
              <w:t>working below age related expectations</w:t>
            </w:r>
          </w:p>
          <w:p w14:paraId="3E3BFDE8" w14:textId="2EF84F97" w:rsidR="00E86535" w:rsidRPr="00E86535" w:rsidRDefault="00E86535" w:rsidP="00150315">
            <w:pPr>
              <w:cnfStyle w:val="000000100000" w:firstRow="0" w:lastRow="0" w:firstColumn="0" w:lastColumn="0" w:oddVBand="0" w:evenVBand="0" w:oddHBand="1" w:evenHBand="0" w:firstRowFirstColumn="0" w:firstRowLastColumn="0" w:lastRowFirstColumn="0" w:lastRowLastColumn="0"/>
              <w:rPr>
                <w:color w:val="FF0000"/>
              </w:rPr>
            </w:pPr>
          </w:p>
        </w:tc>
        <w:tc>
          <w:tcPr>
            <w:tcW w:w="2271" w:type="dxa"/>
          </w:tcPr>
          <w:p w14:paraId="1E888FAA" w14:textId="0B49F5C2" w:rsidR="00150315" w:rsidRDefault="00666C91" w:rsidP="00993012">
            <w:pPr>
              <w:cnfStyle w:val="000000100000" w:firstRow="0" w:lastRow="0" w:firstColumn="0" w:lastColumn="0" w:oddVBand="0" w:evenVBand="0" w:oddHBand="1" w:evenHBand="0" w:firstRowFirstColumn="0" w:firstRowLastColumn="0" w:lastRowFirstColumn="0" w:lastRowLastColumn="0"/>
            </w:pPr>
            <w:r>
              <w:t>P</w:t>
            </w:r>
            <w:r w:rsidR="00150315" w:rsidRPr="00E339E2">
              <w:t xml:space="preserve">upils working with </w:t>
            </w:r>
            <w:r w:rsidR="00993012">
              <w:t>external literacy support teacher one hour a week on early reading writing</w:t>
            </w:r>
            <w:r w:rsidR="00150315" w:rsidRPr="00E339E2">
              <w:t xml:space="preserve"> intervention. These pupils are expected to </w:t>
            </w:r>
            <w:r w:rsidR="00993012">
              <w:t xml:space="preserve">narrow the gap to be closer </w:t>
            </w:r>
            <w:r>
              <w:t>age-related</w:t>
            </w:r>
            <w:r w:rsidR="00993012">
              <w:t xml:space="preserve"> expectations.</w:t>
            </w:r>
          </w:p>
          <w:p w14:paraId="77FC3330" w14:textId="77777777" w:rsidR="00A03081" w:rsidRPr="00E339E2" w:rsidRDefault="00A03081" w:rsidP="00993012">
            <w:pPr>
              <w:cnfStyle w:val="000000100000" w:firstRow="0" w:lastRow="0" w:firstColumn="0" w:lastColumn="0" w:oddVBand="0" w:evenVBand="0" w:oddHBand="1" w:evenHBand="0" w:firstRowFirstColumn="0" w:firstRowLastColumn="0" w:lastRowFirstColumn="0" w:lastRowLastColumn="0"/>
            </w:pPr>
          </w:p>
        </w:tc>
        <w:tc>
          <w:tcPr>
            <w:tcW w:w="2164" w:type="dxa"/>
          </w:tcPr>
          <w:p w14:paraId="2144AEC0" w14:textId="77777777" w:rsidR="00150315" w:rsidRPr="00666C91" w:rsidRDefault="00150315" w:rsidP="00150315">
            <w:pPr>
              <w:cnfStyle w:val="000000100000" w:firstRow="0" w:lastRow="0" w:firstColumn="0" w:lastColumn="0" w:oddVBand="0" w:evenVBand="0" w:oddHBand="1" w:evenHBand="0" w:firstRowFirstColumn="0" w:firstRowLastColumn="0" w:lastRowFirstColumn="0" w:lastRowLastColumn="0"/>
            </w:pPr>
            <w:r w:rsidRPr="00666C91">
              <w:t>How:</w:t>
            </w:r>
            <w:r w:rsidR="00993012" w:rsidRPr="00666C91">
              <w:t xml:space="preserve"> monitor </w:t>
            </w:r>
            <w:r w:rsidR="00052303" w:rsidRPr="00666C91">
              <w:t>attainment in assessments</w:t>
            </w:r>
          </w:p>
          <w:p w14:paraId="62F0CE65" w14:textId="77777777" w:rsidR="00150315" w:rsidRPr="00666C91" w:rsidRDefault="00150315" w:rsidP="00150315">
            <w:pPr>
              <w:cnfStyle w:val="000000100000" w:firstRow="0" w:lastRow="0" w:firstColumn="0" w:lastColumn="0" w:oddVBand="0" w:evenVBand="0" w:oddHBand="1" w:evenHBand="0" w:firstRowFirstColumn="0" w:firstRowLastColumn="0" w:lastRowFirstColumn="0" w:lastRowLastColumn="0"/>
            </w:pPr>
            <w:r w:rsidRPr="00666C91">
              <w:t>Frequency:</w:t>
            </w:r>
            <w:r w:rsidR="00052303" w:rsidRPr="00666C91">
              <w:t xml:space="preserve"> termly</w:t>
            </w:r>
          </w:p>
          <w:p w14:paraId="4B2ADFF1" w14:textId="77777777" w:rsidR="00150315" w:rsidRPr="007D52CD" w:rsidRDefault="00150315" w:rsidP="00150315">
            <w:pPr>
              <w:cnfStyle w:val="000000100000" w:firstRow="0" w:lastRow="0" w:firstColumn="0" w:lastColumn="0" w:oddVBand="0" w:evenVBand="0" w:oddHBand="1" w:evenHBand="0" w:firstRowFirstColumn="0" w:firstRowLastColumn="0" w:lastRowFirstColumn="0" w:lastRowLastColumn="0"/>
              <w:rPr>
                <w:b/>
              </w:rPr>
            </w:pPr>
            <w:r w:rsidRPr="00666C91">
              <w:t xml:space="preserve">Position(s): </w:t>
            </w:r>
            <w:r w:rsidR="008E639A" w:rsidRPr="00666C91">
              <w:t>Class teacher</w:t>
            </w:r>
          </w:p>
        </w:tc>
        <w:tc>
          <w:tcPr>
            <w:tcW w:w="2358" w:type="dxa"/>
          </w:tcPr>
          <w:p w14:paraId="46DE05EE" w14:textId="77777777" w:rsidR="00150315" w:rsidRDefault="00150315" w:rsidP="00150315">
            <w:pPr>
              <w:cnfStyle w:val="000000100000" w:firstRow="0" w:lastRow="0" w:firstColumn="0" w:lastColumn="0" w:oddVBand="0" w:evenVBand="0" w:oddHBand="1" w:evenHBand="0" w:firstRowFirstColumn="0" w:firstRowLastColumn="0" w:lastRowFirstColumn="0" w:lastRowLastColumn="0"/>
            </w:pPr>
            <w:r>
              <w:t>Record attainment</w:t>
            </w:r>
            <w:r w:rsidR="00052303">
              <w:t>s/</w:t>
            </w:r>
            <w:r>
              <w:t xml:space="preserve"> progress in </w:t>
            </w:r>
            <w:r w:rsidR="00052303">
              <w:t>Literacy</w:t>
            </w:r>
            <w:r w:rsidRPr="00E339E2">
              <w:t>.</w:t>
            </w:r>
          </w:p>
        </w:tc>
        <w:tc>
          <w:tcPr>
            <w:tcW w:w="2260" w:type="dxa"/>
          </w:tcPr>
          <w:p w14:paraId="4E964C15" w14:textId="77777777" w:rsidR="00150315" w:rsidRPr="00666C91" w:rsidRDefault="00150315" w:rsidP="00150315">
            <w:pPr>
              <w:cnfStyle w:val="000000100000" w:firstRow="0" w:lastRow="0" w:firstColumn="0" w:lastColumn="0" w:oddVBand="0" w:evenVBand="0" w:oddHBand="1" w:evenHBand="0" w:firstRowFirstColumn="0" w:firstRowLastColumn="0" w:lastRowFirstColumn="0" w:lastRowLastColumn="0"/>
            </w:pPr>
            <w:r w:rsidRPr="00666C91">
              <w:rPr>
                <w:b/>
              </w:rPr>
              <w:t xml:space="preserve">Impact: </w:t>
            </w:r>
            <w:r w:rsidR="00354325" w:rsidRPr="00666C91">
              <w:rPr>
                <w:b/>
              </w:rPr>
              <w:t>Good</w:t>
            </w:r>
          </w:p>
          <w:p w14:paraId="76F1AC8C" w14:textId="1B3EC4EF" w:rsidR="00150315" w:rsidRPr="00666C91" w:rsidRDefault="00150315" w:rsidP="00150315">
            <w:pPr>
              <w:cnfStyle w:val="000000100000" w:firstRow="0" w:lastRow="0" w:firstColumn="0" w:lastColumn="0" w:oddVBand="0" w:evenVBand="0" w:oddHBand="1" w:evenHBand="0" w:firstRowFirstColumn="0" w:firstRowLastColumn="0" w:lastRowFirstColumn="0" w:lastRowLastColumn="0"/>
              <w:rPr>
                <w:b/>
              </w:rPr>
            </w:pPr>
            <w:r w:rsidRPr="00666C91">
              <w:rPr>
                <w:b/>
              </w:rPr>
              <w:t>Continue?</w:t>
            </w:r>
            <w:r w:rsidR="00354325" w:rsidRPr="00666C91">
              <w:rPr>
                <w:b/>
              </w:rPr>
              <w:t xml:space="preserve">  </w:t>
            </w:r>
            <w:r w:rsidR="00666C91" w:rsidRPr="00666C91">
              <w:rPr>
                <w:b/>
              </w:rPr>
              <w:t>Yes</w:t>
            </w:r>
          </w:p>
          <w:p w14:paraId="25971BCB" w14:textId="77777777" w:rsidR="00150315" w:rsidRDefault="00150315" w:rsidP="00150315">
            <w:pPr>
              <w:cnfStyle w:val="000000100000" w:firstRow="0" w:lastRow="0" w:firstColumn="0" w:lastColumn="0" w:oddVBand="0" w:evenVBand="0" w:oddHBand="1" w:evenHBand="0" w:firstRowFirstColumn="0" w:firstRowLastColumn="0" w:lastRowFirstColumn="0" w:lastRowLastColumn="0"/>
            </w:pPr>
          </w:p>
          <w:p w14:paraId="30757EC8" w14:textId="7FFA8FE8" w:rsidR="00666C91" w:rsidRDefault="00666C91" w:rsidP="00150315">
            <w:pPr>
              <w:cnfStyle w:val="000000100000" w:firstRow="0" w:lastRow="0" w:firstColumn="0" w:lastColumn="0" w:oddVBand="0" w:evenVBand="0" w:oddHBand="1" w:evenHBand="0" w:firstRowFirstColumn="0" w:firstRowLastColumn="0" w:lastRowFirstColumn="0" w:lastRowLastColumn="0"/>
            </w:pPr>
            <w:r>
              <w:t>High quality intervention from a qualified teacher with experience of teaching children with SEMH needs.</w:t>
            </w:r>
          </w:p>
        </w:tc>
      </w:tr>
      <w:tr w:rsidR="00DC097C" w14:paraId="26C57400" w14:textId="77777777" w:rsidTr="00151EBF">
        <w:tc>
          <w:tcPr>
            <w:cnfStyle w:val="001000000000" w:firstRow="0" w:lastRow="0" w:firstColumn="1" w:lastColumn="0" w:oddVBand="0" w:evenVBand="0" w:oddHBand="0" w:evenHBand="0" w:firstRowFirstColumn="0" w:firstRowLastColumn="0" w:lastRowFirstColumn="0" w:lastRowLastColumn="0"/>
            <w:tcW w:w="2152" w:type="dxa"/>
          </w:tcPr>
          <w:p w14:paraId="1E4032EB" w14:textId="77777777" w:rsidR="00150315" w:rsidRPr="00150315" w:rsidRDefault="00052303" w:rsidP="00150315">
            <w:pPr>
              <w:rPr>
                <w:rFonts w:ascii="Calibri" w:hAnsi="Calibri"/>
                <w:u w:val="single"/>
              </w:rPr>
            </w:pPr>
            <w:r>
              <w:rPr>
                <w:rFonts w:ascii="Calibri" w:hAnsi="Calibri"/>
              </w:rPr>
              <w:t>Speech and language programmes for small groups and individuals</w:t>
            </w:r>
          </w:p>
        </w:tc>
        <w:tc>
          <w:tcPr>
            <w:tcW w:w="1109" w:type="dxa"/>
          </w:tcPr>
          <w:p w14:paraId="1FEE2795" w14:textId="375D3D81" w:rsidR="00150315" w:rsidRPr="00666C91" w:rsidRDefault="00666C91" w:rsidP="00150315">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666C91">
              <w:rPr>
                <w:rFonts w:ascii="Calibri" w:hAnsi="Calibri"/>
              </w:rPr>
              <w:t>£8719</w:t>
            </w:r>
          </w:p>
          <w:p w14:paraId="0E713A2D" w14:textId="5E572483" w:rsidR="00AA2A48" w:rsidRPr="0046029B" w:rsidRDefault="00AA2A48" w:rsidP="00150315">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953BCA">
              <w:rPr>
                <w:rFonts w:ascii="Calibri" w:hAnsi="Calibri"/>
              </w:rPr>
              <w:t xml:space="preserve">Per pupil amount </w:t>
            </w:r>
            <w:r w:rsidR="001D4A77">
              <w:rPr>
                <w:rFonts w:ascii="Calibri" w:hAnsi="Calibri"/>
              </w:rPr>
              <w:t>£</w:t>
            </w:r>
            <w:r w:rsidR="001D4A77" w:rsidRPr="001D4A77">
              <w:rPr>
                <w:rFonts w:ascii="Calibri" w:hAnsi="Calibri"/>
              </w:rPr>
              <w:t>872</w:t>
            </w:r>
          </w:p>
        </w:tc>
        <w:tc>
          <w:tcPr>
            <w:tcW w:w="1056" w:type="dxa"/>
          </w:tcPr>
          <w:p w14:paraId="28D188EC" w14:textId="77777777" w:rsidR="00150315" w:rsidRPr="0046029B" w:rsidRDefault="00052303" w:rsidP="00150315">
            <w:pPr>
              <w:cnfStyle w:val="000000000000" w:firstRow="0" w:lastRow="0" w:firstColumn="0" w:lastColumn="0" w:oddVBand="0" w:evenVBand="0" w:oddHBand="0" w:evenHBand="0" w:firstRowFirstColumn="0" w:firstRowLastColumn="0" w:lastRowFirstColumn="0" w:lastRowLastColumn="0"/>
            </w:pPr>
            <w:r w:rsidRPr="0046029B">
              <w:t>1-6</w:t>
            </w:r>
          </w:p>
        </w:tc>
        <w:tc>
          <w:tcPr>
            <w:tcW w:w="2334" w:type="dxa"/>
          </w:tcPr>
          <w:p w14:paraId="097E7E89" w14:textId="62E37264" w:rsidR="00150315" w:rsidRPr="0040600D" w:rsidRDefault="00052303" w:rsidP="00150315">
            <w:pPr>
              <w:cnfStyle w:val="000000000000" w:firstRow="0" w:lastRow="0" w:firstColumn="0" w:lastColumn="0" w:oddVBand="0" w:evenVBand="0" w:oddHBand="0" w:evenHBand="0" w:firstRowFirstColumn="0" w:firstRowLastColumn="0" w:lastRowFirstColumn="0" w:lastRowLastColumn="0"/>
            </w:pPr>
            <w:r>
              <w:t>Specific programmes tasks delivered</w:t>
            </w:r>
            <w:r w:rsidR="00555A6F">
              <w:t xml:space="preserve"> in </w:t>
            </w:r>
            <w:r>
              <w:t xml:space="preserve">small groups or individually as advised in SALT </w:t>
            </w:r>
            <w:r w:rsidRPr="0046029B">
              <w:t>assessment</w:t>
            </w:r>
            <w:r w:rsidR="00555A6F" w:rsidRPr="0046029B">
              <w:t xml:space="preserve">. </w:t>
            </w:r>
          </w:p>
        </w:tc>
        <w:tc>
          <w:tcPr>
            <w:tcW w:w="2271" w:type="dxa"/>
          </w:tcPr>
          <w:p w14:paraId="54C8F51B" w14:textId="7711FC7A" w:rsidR="00150315" w:rsidRDefault="001D4A77" w:rsidP="00052303">
            <w:pPr>
              <w:cnfStyle w:val="000000000000" w:firstRow="0" w:lastRow="0" w:firstColumn="0" w:lastColumn="0" w:oddVBand="0" w:evenVBand="0" w:oddHBand="0" w:evenHBand="0" w:firstRowFirstColumn="0" w:firstRowLastColumn="0" w:lastRowFirstColumn="0" w:lastRowLastColumn="0"/>
            </w:pPr>
            <w:r>
              <w:t>10</w:t>
            </w:r>
            <w:r w:rsidR="00AB397C" w:rsidRPr="001D4A77">
              <w:t xml:space="preserve"> </w:t>
            </w:r>
            <w:r w:rsidR="00052303" w:rsidRPr="0046029B">
              <w:t xml:space="preserve">pupils working </w:t>
            </w:r>
            <w:r w:rsidR="00052303">
              <w:t>with class</w:t>
            </w:r>
            <w:r w:rsidR="00150315" w:rsidRPr="00E339E2">
              <w:t xml:space="preserve"> TAs</w:t>
            </w:r>
            <w:r w:rsidR="00052303">
              <w:t xml:space="preserve"> at least</w:t>
            </w:r>
            <w:r w:rsidR="00150315" w:rsidRPr="00E339E2">
              <w:t xml:space="preserve"> three times a week</w:t>
            </w:r>
            <w:r w:rsidR="00052303">
              <w:t>.</w:t>
            </w:r>
            <w:r w:rsidR="00150315" w:rsidRPr="00E339E2">
              <w:t xml:space="preserve"> These pupils are expected to </w:t>
            </w:r>
            <w:r w:rsidR="00052303">
              <w:t>make more progress in their speaking and listening scores.</w:t>
            </w:r>
          </w:p>
          <w:p w14:paraId="3C6FF483" w14:textId="77777777" w:rsidR="00A03081" w:rsidRDefault="00A03081" w:rsidP="00052303">
            <w:pPr>
              <w:cnfStyle w:val="000000000000" w:firstRow="0" w:lastRow="0" w:firstColumn="0" w:lastColumn="0" w:oddVBand="0" w:evenVBand="0" w:oddHBand="0" w:evenHBand="0" w:firstRowFirstColumn="0" w:firstRowLastColumn="0" w:lastRowFirstColumn="0" w:lastRowLastColumn="0"/>
            </w:pPr>
          </w:p>
          <w:p w14:paraId="2E04080D" w14:textId="77777777" w:rsidR="00A03081" w:rsidRDefault="00A03081" w:rsidP="00052303">
            <w:pPr>
              <w:cnfStyle w:val="000000000000" w:firstRow="0" w:lastRow="0" w:firstColumn="0" w:lastColumn="0" w:oddVBand="0" w:evenVBand="0" w:oddHBand="0" w:evenHBand="0" w:firstRowFirstColumn="0" w:firstRowLastColumn="0" w:lastRowFirstColumn="0" w:lastRowLastColumn="0"/>
            </w:pPr>
          </w:p>
          <w:p w14:paraId="6BB5B8FB" w14:textId="77777777" w:rsidR="00A03081" w:rsidRPr="00E339E2" w:rsidRDefault="00A03081" w:rsidP="00052303">
            <w:pPr>
              <w:cnfStyle w:val="000000000000" w:firstRow="0" w:lastRow="0" w:firstColumn="0" w:lastColumn="0" w:oddVBand="0" w:evenVBand="0" w:oddHBand="0" w:evenHBand="0" w:firstRowFirstColumn="0" w:firstRowLastColumn="0" w:lastRowFirstColumn="0" w:lastRowLastColumn="0"/>
            </w:pPr>
          </w:p>
        </w:tc>
        <w:tc>
          <w:tcPr>
            <w:tcW w:w="2164" w:type="dxa"/>
          </w:tcPr>
          <w:p w14:paraId="3586625B" w14:textId="77777777" w:rsidR="00052303" w:rsidRPr="007D52CD" w:rsidRDefault="00052303" w:rsidP="00052303">
            <w:pPr>
              <w:cnfStyle w:val="000000000000" w:firstRow="0" w:lastRow="0" w:firstColumn="0" w:lastColumn="0" w:oddVBand="0" w:evenVBand="0" w:oddHBand="0" w:evenHBand="0" w:firstRowFirstColumn="0" w:firstRowLastColumn="0" w:lastRowFirstColumn="0" w:lastRowLastColumn="0"/>
              <w:rPr>
                <w:b/>
              </w:rPr>
            </w:pPr>
            <w:r w:rsidRPr="007D52CD">
              <w:rPr>
                <w:b/>
              </w:rPr>
              <w:t>How:</w:t>
            </w:r>
            <w:r>
              <w:rPr>
                <w:b/>
              </w:rPr>
              <w:t xml:space="preserve"> monitor attainment in assessments</w:t>
            </w:r>
          </w:p>
          <w:p w14:paraId="7F78098F" w14:textId="77777777" w:rsidR="00052303" w:rsidRPr="007D52CD" w:rsidRDefault="00052303" w:rsidP="00052303">
            <w:pPr>
              <w:cnfStyle w:val="000000000000" w:firstRow="0" w:lastRow="0" w:firstColumn="0" w:lastColumn="0" w:oddVBand="0" w:evenVBand="0" w:oddHBand="0" w:evenHBand="0" w:firstRowFirstColumn="0" w:firstRowLastColumn="0" w:lastRowFirstColumn="0" w:lastRowLastColumn="0"/>
              <w:rPr>
                <w:b/>
              </w:rPr>
            </w:pPr>
            <w:r w:rsidRPr="007D52CD">
              <w:rPr>
                <w:b/>
              </w:rPr>
              <w:t>Frequency:</w:t>
            </w:r>
            <w:r>
              <w:rPr>
                <w:b/>
              </w:rPr>
              <w:t xml:space="preserve"> termly</w:t>
            </w:r>
          </w:p>
          <w:p w14:paraId="3B139E3F" w14:textId="77777777" w:rsidR="00150315" w:rsidRPr="007D52CD" w:rsidRDefault="00052303" w:rsidP="00052303">
            <w:pPr>
              <w:cnfStyle w:val="000000000000" w:firstRow="0" w:lastRow="0" w:firstColumn="0" w:lastColumn="0" w:oddVBand="0" w:evenVBand="0" w:oddHBand="0" w:evenHBand="0" w:firstRowFirstColumn="0" w:firstRowLastColumn="0" w:lastRowFirstColumn="0" w:lastRowLastColumn="0"/>
              <w:rPr>
                <w:b/>
              </w:rPr>
            </w:pPr>
            <w:r w:rsidRPr="007D52CD">
              <w:rPr>
                <w:b/>
              </w:rPr>
              <w:t>Position(s):</w:t>
            </w:r>
            <w:r>
              <w:rPr>
                <w:b/>
              </w:rPr>
              <w:t xml:space="preserve"> </w:t>
            </w:r>
            <w:r w:rsidR="008E639A">
              <w:rPr>
                <w:b/>
              </w:rPr>
              <w:t>Class teacher</w:t>
            </w:r>
            <w:r w:rsidRPr="007D52CD">
              <w:rPr>
                <w:b/>
              </w:rPr>
              <w:t xml:space="preserve"> </w:t>
            </w:r>
          </w:p>
        </w:tc>
        <w:tc>
          <w:tcPr>
            <w:tcW w:w="2358" w:type="dxa"/>
          </w:tcPr>
          <w:p w14:paraId="7AAAB4EB" w14:textId="77777777" w:rsidR="00150315" w:rsidRDefault="00150315" w:rsidP="00150315">
            <w:pPr>
              <w:cnfStyle w:val="000000000000" w:firstRow="0" w:lastRow="0" w:firstColumn="0" w:lastColumn="0" w:oddVBand="0" w:evenVBand="0" w:oddHBand="0" w:evenHBand="0" w:firstRowFirstColumn="0" w:firstRowLastColumn="0" w:lastRowFirstColumn="0" w:lastRowLastColumn="0"/>
            </w:pPr>
            <w:r>
              <w:t>Record attainment</w:t>
            </w:r>
            <w:r w:rsidR="00052303">
              <w:t xml:space="preserve">s and target </w:t>
            </w:r>
            <w:r>
              <w:t>progress</w:t>
            </w:r>
            <w:r w:rsidR="00052303">
              <w:t xml:space="preserve"> sheets</w:t>
            </w:r>
            <w:r>
              <w:t xml:space="preserve"> in </w:t>
            </w:r>
            <w:r w:rsidR="00052303">
              <w:t>speech and language</w:t>
            </w:r>
            <w:r w:rsidRPr="00E339E2">
              <w:t>.</w:t>
            </w:r>
          </w:p>
        </w:tc>
        <w:tc>
          <w:tcPr>
            <w:tcW w:w="2260" w:type="dxa"/>
          </w:tcPr>
          <w:p w14:paraId="01EB9A01" w14:textId="77777777" w:rsidR="00150315" w:rsidRPr="001D4A77" w:rsidRDefault="00150315" w:rsidP="00150315">
            <w:pPr>
              <w:cnfStyle w:val="000000000000" w:firstRow="0" w:lastRow="0" w:firstColumn="0" w:lastColumn="0" w:oddVBand="0" w:evenVBand="0" w:oddHBand="0" w:evenHBand="0" w:firstRowFirstColumn="0" w:firstRowLastColumn="0" w:lastRowFirstColumn="0" w:lastRowLastColumn="0"/>
            </w:pPr>
            <w:r w:rsidRPr="001D4A77">
              <w:rPr>
                <w:b/>
              </w:rPr>
              <w:t xml:space="preserve">Impact: </w:t>
            </w:r>
            <w:r w:rsidR="00354325" w:rsidRPr="001D4A77">
              <w:rPr>
                <w:b/>
              </w:rPr>
              <w:t>Satisfactory</w:t>
            </w:r>
          </w:p>
          <w:p w14:paraId="467FCAF1" w14:textId="601EC6D9" w:rsidR="00150315" w:rsidRPr="001D4A77" w:rsidRDefault="00150315" w:rsidP="00150315">
            <w:pPr>
              <w:cnfStyle w:val="000000000000" w:firstRow="0" w:lastRow="0" w:firstColumn="0" w:lastColumn="0" w:oddVBand="0" w:evenVBand="0" w:oddHBand="0" w:evenHBand="0" w:firstRowFirstColumn="0" w:firstRowLastColumn="0" w:lastRowFirstColumn="0" w:lastRowLastColumn="0"/>
              <w:rPr>
                <w:b/>
              </w:rPr>
            </w:pPr>
            <w:r w:rsidRPr="001D4A77">
              <w:rPr>
                <w:b/>
              </w:rPr>
              <w:t>Continue?</w:t>
            </w:r>
            <w:r w:rsidR="00354325" w:rsidRPr="001D4A77">
              <w:rPr>
                <w:b/>
              </w:rPr>
              <w:t xml:space="preserve"> </w:t>
            </w:r>
            <w:r w:rsidR="001D4A77" w:rsidRPr="001D4A77">
              <w:rPr>
                <w:b/>
              </w:rPr>
              <w:t>Yes</w:t>
            </w:r>
          </w:p>
          <w:p w14:paraId="17BF4F12" w14:textId="21493005" w:rsidR="001D4A77" w:rsidRPr="001D4A77" w:rsidRDefault="001D4A77" w:rsidP="00150315">
            <w:pPr>
              <w:cnfStyle w:val="000000000000" w:firstRow="0" w:lastRow="0" w:firstColumn="0" w:lastColumn="0" w:oddVBand="0" w:evenVBand="0" w:oddHBand="0" w:evenHBand="0" w:firstRowFirstColumn="0" w:firstRowLastColumn="0" w:lastRowFirstColumn="0" w:lastRowLastColumn="0"/>
              <w:rPr>
                <w:b/>
              </w:rPr>
            </w:pPr>
          </w:p>
          <w:p w14:paraId="0FC3F86D" w14:textId="36ED11EE" w:rsidR="001D4A77" w:rsidRPr="001D4A77" w:rsidRDefault="001D4A77" w:rsidP="00150315">
            <w:pPr>
              <w:cnfStyle w:val="000000000000" w:firstRow="0" w:lastRow="0" w:firstColumn="0" w:lastColumn="0" w:oddVBand="0" w:evenVBand="0" w:oddHBand="0" w:evenHBand="0" w:firstRowFirstColumn="0" w:firstRowLastColumn="0" w:lastRowFirstColumn="0" w:lastRowLastColumn="0"/>
            </w:pPr>
            <w:r w:rsidRPr="001D4A77">
              <w:t xml:space="preserve">Needs a higher focus on staff consistency and liaison with </w:t>
            </w:r>
            <w:proofErr w:type="spellStart"/>
            <w:r w:rsidRPr="001D4A77">
              <w:t>SENCo</w:t>
            </w:r>
            <w:proofErr w:type="spellEnd"/>
            <w:r w:rsidRPr="001D4A77">
              <w:t>.</w:t>
            </w:r>
          </w:p>
          <w:p w14:paraId="2F994A55" w14:textId="77777777" w:rsidR="00A03081" w:rsidRPr="00D92A82" w:rsidRDefault="00A03081" w:rsidP="00150315">
            <w:pPr>
              <w:cnfStyle w:val="000000000000" w:firstRow="0" w:lastRow="0" w:firstColumn="0" w:lastColumn="0" w:oddVBand="0" w:evenVBand="0" w:oddHBand="0" w:evenHBand="0" w:firstRowFirstColumn="0" w:firstRowLastColumn="0" w:lastRowFirstColumn="0" w:lastRowLastColumn="0"/>
              <w:rPr>
                <w:b/>
              </w:rPr>
            </w:pPr>
          </w:p>
        </w:tc>
      </w:tr>
      <w:tr w:rsidR="00AB397C" w14:paraId="712E3696" w14:textId="77777777" w:rsidTr="00151E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00DC18D2" w14:textId="5904686A" w:rsidR="00AB397C" w:rsidRDefault="00AB397C" w:rsidP="00AB397C">
            <w:pPr>
              <w:rPr>
                <w:rFonts w:ascii="Calibri" w:hAnsi="Calibri"/>
              </w:rPr>
            </w:pPr>
            <w:r>
              <w:rPr>
                <w:rFonts w:ascii="Calibri" w:hAnsi="Calibri"/>
              </w:rPr>
              <w:t>Occupational Therapy programmes for small groups and individuals</w:t>
            </w:r>
          </w:p>
        </w:tc>
        <w:tc>
          <w:tcPr>
            <w:tcW w:w="1109" w:type="dxa"/>
          </w:tcPr>
          <w:p w14:paraId="431845CD" w14:textId="5D46D38F" w:rsidR="00AB397C" w:rsidRPr="001D4A77" w:rsidRDefault="001D4A77" w:rsidP="00AB397C">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1D4A77">
              <w:rPr>
                <w:rFonts w:ascii="Calibri" w:hAnsi="Calibri"/>
              </w:rPr>
              <w:t>£8138</w:t>
            </w:r>
          </w:p>
          <w:p w14:paraId="16B0D335" w14:textId="2F2416F1" w:rsidR="00AB397C" w:rsidRPr="00634F34" w:rsidRDefault="00AB397C" w:rsidP="00AB397C">
            <w:pPr>
              <w:jc w:val="right"/>
              <w:cnfStyle w:val="000000100000" w:firstRow="0" w:lastRow="0" w:firstColumn="0" w:lastColumn="0" w:oddVBand="0" w:evenVBand="0" w:oddHBand="1" w:evenHBand="0" w:firstRowFirstColumn="0" w:firstRowLastColumn="0" w:lastRowFirstColumn="0" w:lastRowLastColumn="0"/>
              <w:rPr>
                <w:rFonts w:ascii="Calibri" w:hAnsi="Calibri"/>
                <w:color w:val="FF0000"/>
              </w:rPr>
            </w:pPr>
            <w:r w:rsidRPr="00953BCA">
              <w:rPr>
                <w:rFonts w:ascii="Calibri" w:hAnsi="Calibri"/>
              </w:rPr>
              <w:t xml:space="preserve">Per pupil amount </w:t>
            </w:r>
            <w:r w:rsidR="001D4A77" w:rsidRPr="001D4A77">
              <w:rPr>
                <w:rFonts w:ascii="Calibri" w:hAnsi="Calibri"/>
              </w:rPr>
              <w:t>£581</w:t>
            </w:r>
          </w:p>
        </w:tc>
        <w:tc>
          <w:tcPr>
            <w:tcW w:w="1056" w:type="dxa"/>
          </w:tcPr>
          <w:p w14:paraId="18A36476" w14:textId="224B3948" w:rsidR="00AB397C" w:rsidRPr="0046029B" w:rsidRDefault="00AB397C" w:rsidP="00AB397C">
            <w:pPr>
              <w:cnfStyle w:val="000000100000" w:firstRow="0" w:lastRow="0" w:firstColumn="0" w:lastColumn="0" w:oddVBand="0" w:evenVBand="0" w:oddHBand="1" w:evenHBand="0" w:firstRowFirstColumn="0" w:firstRowLastColumn="0" w:lastRowFirstColumn="0" w:lastRowLastColumn="0"/>
            </w:pPr>
            <w:r w:rsidRPr="0046029B">
              <w:t>1-6</w:t>
            </w:r>
          </w:p>
        </w:tc>
        <w:tc>
          <w:tcPr>
            <w:tcW w:w="2334" w:type="dxa"/>
          </w:tcPr>
          <w:p w14:paraId="4F51B76E" w14:textId="4AA845DD" w:rsidR="00AB397C" w:rsidRDefault="00AB397C" w:rsidP="00AB397C">
            <w:pPr>
              <w:cnfStyle w:val="000000100000" w:firstRow="0" w:lastRow="0" w:firstColumn="0" w:lastColumn="0" w:oddVBand="0" w:evenVBand="0" w:oddHBand="1" w:evenHBand="0" w:firstRowFirstColumn="0" w:firstRowLastColumn="0" w:lastRowFirstColumn="0" w:lastRowLastColumn="0"/>
            </w:pPr>
            <w:r>
              <w:t xml:space="preserve">Specific programmes tasks delivered in small groups or individually as advised in SALT </w:t>
            </w:r>
            <w:r w:rsidRPr="0046029B">
              <w:t xml:space="preserve">assessment. </w:t>
            </w:r>
            <w:bookmarkStart w:id="0" w:name="_GoBack"/>
            <w:bookmarkEnd w:id="0"/>
          </w:p>
        </w:tc>
        <w:tc>
          <w:tcPr>
            <w:tcW w:w="2271" w:type="dxa"/>
          </w:tcPr>
          <w:p w14:paraId="6FA4BCE3" w14:textId="24C2D65F" w:rsidR="00AB397C" w:rsidRDefault="00AB397C" w:rsidP="00AB397C">
            <w:pPr>
              <w:cnfStyle w:val="000000100000" w:firstRow="0" w:lastRow="0" w:firstColumn="0" w:lastColumn="0" w:oddVBand="0" w:evenVBand="0" w:oddHBand="1" w:evenHBand="0" w:firstRowFirstColumn="0" w:firstRowLastColumn="0" w:lastRowFirstColumn="0" w:lastRowLastColumn="0"/>
            </w:pPr>
            <w:r w:rsidRPr="001D4A77">
              <w:t xml:space="preserve">14 </w:t>
            </w:r>
            <w:r w:rsidRPr="0046029B">
              <w:t xml:space="preserve">pupils working </w:t>
            </w:r>
            <w:r>
              <w:t>with class</w:t>
            </w:r>
            <w:r w:rsidRPr="00E339E2">
              <w:t xml:space="preserve"> TAs</w:t>
            </w:r>
            <w:r>
              <w:t xml:space="preserve"> at least</w:t>
            </w:r>
            <w:r w:rsidRPr="00E339E2">
              <w:t xml:space="preserve"> three times a week</w:t>
            </w:r>
            <w:r>
              <w:t>.</w:t>
            </w:r>
            <w:r w:rsidRPr="00E339E2">
              <w:t xml:space="preserve"> These pupils are expected to </w:t>
            </w:r>
            <w:r>
              <w:t>make more progress in their speaking and listening scores.</w:t>
            </w:r>
          </w:p>
          <w:p w14:paraId="1DEF4641" w14:textId="77777777" w:rsidR="00AB397C" w:rsidRDefault="00AB397C" w:rsidP="00AB397C">
            <w:pPr>
              <w:cnfStyle w:val="000000100000" w:firstRow="0" w:lastRow="0" w:firstColumn="0" w:lastColumn="0" w:oddVBand="0" w:evenVBand="0" w:oddHBand="1" w:evenHBand="0" w:firstRowFirstColumn="0" w:firstRowLastColumn="0" w:lastRowFirstColumn="0" w:lastRowLastColumn="0"/>
            </w:pPr>
          </w:p>
          <w:p w14:paraId="7F66F3C4" w14:textId="77777777" w:rsidR="00AB397C" w:rsidRDefault="00AB397C" w:rsidP="00AB397C">
            <w:pPr>
              <w:cnfStyle w:val="000000100000" w:firstRow="0" w:lastRow="0" w:firstColumn="0" w:lastColumn="0" w:oddVBand="0" w:evenVBand="0" w:oddHBand="1" w:evenHBand="0" w:firstRowFirstColumn="0" w:firstRowLastColumn="0" w:lastRowFirstColumn="0" w:lastRowLastColumn="0"/>
            </w:pPr>
          </w:p>
          <w:p w14:paraId="0CF6CDC5" w14:textId="77777777" w:rsidR="00AB397C" w:rsidRPr="00E86535" w:rsidRDefault="00AB397C" w:rsidP="00AB397C">
            <w:pPr>
              <w:cnfStyle w:val="000000100000" w:firstRow="0" w:lastRow="0" w:firstColumn="0" w:lastColumn="0" w:oddVBand="0" w:evenVBand="0" w:oddHBand="1" w:evenHBand="0" w:firstRowFirstColumn="0" w:firstRowLastColumn="0" w:lastRowFirstColumn="0" w:lastRowLastColumn="0"/>
              <w:rPr>
                <w:highlight w:val="yellow"/>
              </w:rPr>
            </w:pPr>
          </w:p>
        </w:tc>
        <w:tc>
          <w:tcPr>
            <w:tcW w:w="2164" w:type="dxa"/>
          </w:tcPr>
          <w:p w14:paraId="2BA2A356" w14:textId="77777777" w:rsidR="00AB397C" w:rsidRPr="007D52CD" w:rsidRDefault="00AB397C" w:rsidP="00AB397C">
            <w:pPr>
              <w:cnfStyle w:val="000000100000" w:firstRow="0" w:lastRow="0" w:firstColumn="0" w:lastColumn="0" w:oddVBand="0" w:evenVBand="0" w:oddHBand="1" w:evenHBand="0" w:firstRowFirstColumn="0" w:firstRowLastColumn="0" w:lastRowFirstColumn="0" w:lastRowLastColumn="0"/>
              <w:rPr>
                <w:b/>
              </w:rPr>
            </w:pPr>
            <w:r w:rsidRPr="007D52CD">
              <w:rPr>
                <w:b/>
              </w:rPr>
              <w:t>How:</w:t>
            </w:r>
            <w:r>
              <w:rPr>
                <w:b/>
              </w:rPr>
              <w:t xml:space="preserve"> monitor attainment in assessments</w:t>
            </w:r>
          </w:p>
          <w:p w14:paraId="1960DAE8" w14:textId="77777777" w:rsidR="00AB397C" w:rsidRPr="007D52CD" w:rsidRDefault="00AB397C" w:rsidP="00AB397C">
            <w:pPr>
              <w:cnfStyle w:val="000000100000" w:firstRow="0" w:lastRow="0" w:firstColumn="0" w:lastColumn="0" w:oddVBand="0" w:evenVBand="0" w:oddHBand="1" w:evenHBand="0" w:firstRowFirstColumn="0" w:firstRowLastColumn="0" w:lastRowFirstColumn="0" w:lastRowLastColumn="0"/>
              <w:rPr>
                <w:b/>
              </w:rPr>
            </w:pPr>
            <w:r w:rsidRPr="007D52CD">
              <w:rPr>
                <w:b/>
              </w:rPr>
              <w:t>Frequency:</w:t>
            </w:r>
            <w:r>
              <w:rPr>
                <w:b/>
              </w:rPr>
              <w:t xml:space="preserve"> termly</w:t>
            </w:r>
          </w:p>
          <w:p w14:paraId="7340AF6B" w14:textId="33BAC6C1" w:rsidR="00AB397C" w:rsidRPr="007D52CD" w:rsidRDefault="00AB397C" w:rsidP="00AB397C">
            <w:pPr>
              <w:cnfStyle w:val="000000100000" w:firstRow="0" w:lastRow="0" w:firstColumn="0" w:lastColumn="0" w:oddVBand="0" w:evenVBand="0" w:oddHBand="1" w:evenHBand="0" w:firstRowFirstColumn="0" w:firstRowLastColumn="0" w:lastRowFirstColumn="0" w:lastRowLastColumn="0"/>
              <w:rPr>
                <w:b/>
              </w:rPr>
            </w:pPr>
            <w:r w:rsidRPr="007D52CD">
              <w:rPr>
                <w:b/>
              </w:rPr>
              <w:t>Position(s):</w:t>
            </w:r>
            <w:r>
              <w:rPr>
                <w:b/>
              </w:rPr>
              <w:t xml:space="preserve"> Class teacher</w:t>
            </w:r>
            <w:r w:rsidRPr="007D52CD">
              <w:rPr>
                <w:b/>
              </w:rPr>
              <w:t xml:space="preserve"> </w:t>
            </w:r>
          </w:p>
        </w:tc>
        <w:tc>
          <w:tcPr>
            <w:tcW w:w="2358" w:type="dxa"/>
          </w:tcPr>
          <w:p w14:paraId="13968633" w14:textId="1F67B71A" w:rsidR="00AB397C" w:rsidRDefault="00AB397C" w:rsidP="00AB397C">
            <w:pPr>
              <w:cnfStyle w:val="000000100000" w:firstRow="0" w:lastRow="0" w:firstColumn="0" w:lastColumn="0" w:oddVBand="0" w:evenVBand="0" w:oddHBand="1" w:evenHBand="0" w:firstRowFirstColumn="0" w:firstRowLastColumn="0" w:lastRowFirstColumn="0" w:lastRowLastColumn="0"/>
            </w:pPr>
            <w:r>
              <w:t>Record attainments and target progress sheets in speech and language</w:t>
            </w:r>
            <w:r w:rsidRPr="00E339E2">
              <w:t>.</w:t>
            </w:r>
          </w:p>
        </w:tc>
        <w:tc>
          <w:tcPr>
            <w:tcW w:w="2260" w:type="dxa"/>
          </w:tcPr>
          <w:p w14:paraId="45EB37BF" w14:textId="77777777" w:rsidR="001D4A77" w:rsidRPr="001D4A77" w:rsidRDefault="001D4A77" w:rsidP="001D4A77">
            <w:pPr>
              <w:cnfStyle w:val="000000100000" w:firstRow="0" w:lastRow="0" w:firstColumn="0" w:lastColumn="0" w:oddVBand="0" w:evenVBand="0" w:oddHBand="1" w:evenHBand="0" w:firstRowFirstColumn="0" w:firstRowLastColumn="0" w:lastRowFirstColumn="0" w:lastRowLastColumn="0"/>
            </w:pPr>
            <w:r w:rsidRPr="001D4A77">
              <w:rPr>
                <w:b/>
              </w:rPr>
              <w:t>Impact: Satisfactory</w:t>
            </w:r>
          </w:p>
          <w:p w14:paraId="6BC67A84" w14:textId="77777777" w:rsidR="001D4A77" w:rsidRPr="001D4A77" w:rsidRDefault="001D4A77" w:rsidP="001D4A77">
            <w:pPr>
              <w:cnfStyle w:val="000000100000" w:firstRow="0" w:lastRow="0" w:firstColumn="0" w:lastColumn="0" w:oddVBand="0" w:evenVBand="0" w:oddHBand="1" w:evenHBand="0" w:firstRowFirstColumn="0" w:firstRowLastColumn="0" w:lastRowFirstColumn="0" w:lastRowLastColumn="0"/>
              <w:rPr>
                <w:b/>
              </w:rPr>
            </w:pPr>
            <w:r w:rsidRPr="001D4A77">
              <w:rPr>
                <w:b/>
              </w:rPr>
              <w:t>Continue? Yes</w:t>
            </w:r>
          </w:p>
          <w:p w14:paraId="38571BE1" w14:textId="77777777" w:rsidR="001D4A77" w:rsidRPr="001D4A77" w:rsidRDefault="001D4A77" w:rsidP="001D4A77">
            <w:pPr>
              <w:cnfStyle w:val="000000100000" w:firstRow="0" w:lastRow="0" w:firstColumn="0" w:lastColumn="0" w:oddVBand="0" w:evenVBand="0" w:oddHBand="1" w:evenHBand="0" w:firstRowFirstColumn="0" w:firstRowLastColumn="0" w:lastRowFirstColumn="0" w:lastRowLastColumn="0"/>
              <w:rPr>
                <w:b/>
              </w:rPr>
            </w:pPr>
          </w:p>
          <w:p w14:paraId="00D55F62" w14:textId="77777777" w:rsidR="001D4A77" w:rsidRPr="001D4A77" w:rsidRDefault="001D4A77" w:rsidP="001D4A77">
            <w:pPr>
              <w:cnfStyle w:val="000000100000" w:firstRow="0" w:lastRow="0" w:firstColumn="0" w:lastColumn="0" w:oddVBand="0" w:evenVBand="0" w:oddHBand="1" w:evenHBand="0" w:firstRowFirstColumn="0" w:firstRowLastColumn="0" w:lastRowFirstColumn="0" w:lastRowLastColumn="0"/>
            </w:pPr>
            <w:r w:rsidRPr="001D4A77">
              <w:t xml:space="preserve">Needs a higher focus on staff consistency and liaison with </w:t>
            </w:r>
            <w:proofErr w:type="spellStart"/>
            <w:r w:rsidRPr="001D4A77">
              <w:t>SENCo</w:t>
            </w:r>
            <w:proofErr w:type="spellEnd"/>
            <w:r w:rsidRPr="001D4A77">
              <w:t>.</w:t>
            </w:r>
          </w:p>
          <w:p w14:paraId="10A6FC6A" w14:textId="77777777" w:rsidR="00AB397C" w:rsidRPr="0046029B" w:rsidRDefault="00AB397C" w:rsidP="00AB397C">
            <w:pPr>
              <w:cnfStyle w:val="000000100000" w:firstRow="0" w:lastRow="0" w:firstColumn="0" w:lastColumn="0" w:oddVBand="0" w:evenVBand="0" w:oddHBand="1" w:evenHBand="0" w:firstRowFirstColumn="0" w:firstRowLastColumn="0" w:lastRowFirstColumn="0" w:lastRowLastColumn="0"/>
              <w:rPr>
                <w:b/>
              </w:rPr>
            </w:pPr>
          </w:p>
        </w:tc>
      </w:tr>
      <w:tr w:rsidR="003A5D44" w14:paraId="3A01BEDD" w14:textId="77777777" w:rsidTr="00151EBF">
        <w:tc>
          <w:tcPr>
            <w:cnfStyle w:val="001000000000" w:firstRow="0" w:lastRow="0" w:firstColumn="1" w:lastColumn="0" w:oddVBand="0" w:evenVBand="0" w:oddHBand="0" w:evenHBand="0" w:firstRowFirstColumn="0" w:firstRowLastColumn="0" w:lastRowFirstColumn="0" w:lastRowLastColumn="0"/>
            <w:tcW w:w="2152" w:type="dxa"/>
          </w:tcPr>
          <w:p w14:paraId="7972BF55" w14:textId="77777777" w:rsidR="00150315" w:rsidRPr="00150315" w:rsidRDefault="00D92A82" w:rsidP="00150315">
            <w:pPr>
              <w:rPr>
                <w:rFonts w:ascii="Calibri" w:hAnsi="Calibri"/>
              </w:rPr>
            </w:pPr>
            <w:r>
              <w:rPr>
                <w:rFonts w:ascii="Calibri" w:hAnsi="Calibri"/>
              </w:rPr>
              <w:t xml:space="preserve">Transition </w:t>
            </w:r>
            <w:r w:rsidR="008E639A">
              <w:rPr>
                <w:rFonts w:ascii="Calibri" w:hAnsi="Calibri"/>
              </w:rPr>
              <w:t>work</w:t>
            </w:r>
          </w:p>
        </w:tc>
        <w:tc>
          <w:tcPr>
            <w:tcW w:w="1109" w:type="dxa"/>
          </w:tcPr>
          <w:p w14:paraId="422306E8" w14:textId="22564AFB" w:rsidR="00150315" w:rsidRPr="001D4A77" w:rsidRDefault="00DC097C" w:rsidP="00150315">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1D4A77">
              <w:rPr>
                <w:rFonts w:ascii="Calibri" w:hAnsi="Calibri"/>
              </w:rPr>
              <w:t>£</w:t>
            </w:r>
            <w:r w:rsidR="001D4A77" w:rsidRPr="001D4A77">
              <w:rPr>
                <w:rFonts w:ascii="Calibri" w:hAnsi="Calibri"/>
              </w:rPr>
              <w:t>2981</w:t>
            </w:r>
          </w:p>
          <w:p w14:paraId="54CCD9C2" w14:textId="0AF322E3" w:rsidR="00AA2A48" w:rsidRPr="00AB397C" w:rsidRDefault="00DC097C" w:rsidP="00150315">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AB397C">
              <w:rPr>
                <w:rFonts w:ascii="Calibri" w:hAnsi="Calibri"/>
              </w:rPr>
              <w:t xml:space="preserve">Per pupil amount </w:t>
            </w:r>
            <w:r w:rsidR="001D4A77">
              <w:rPr>
                <w:rFonts w:ascii="Calibri" w:hAnsi="Calibri"/>
              </w:rPr>
              <w:t>£</w:t>
            </w:r>
            <w:r w:rsidR="001D4A77" w:rsidRPr="001D4A77">
              <w:rPr>
                <w:rFonts w:ascii="Calibri" w:hAnsi="Calibri"/>
              </w:rPr>
              <w:t>2981</w:t>
            </w:r>
          </w:p>
        </w:tc>
        <w:tc>
          <w:tcPr>
            <w:tcW w:w="1056" w:type="dxa"/>
          </w:tcPr>
          <w:p w14:paraId="51CABB65" w14:textId="77777777" w:rsidR="00150315" w:rsidRDefault="008E639A" w:rsidP="00150315">
            <w:pPr>
              <w:cnfStyle w:val="000000000000" w:firstRow="0" w:lastRow="0" w:firstColumn="0" w:lastColumn="0" w:oddVBand="0" w:evenVBand="0" w:oddHBand="0" w:evenHBand="0" w:firstRowFirstColumn="0" w:firstRowLastColumn="0" w:lastRowFirstColumn="0" w:lastRowLastColumn="0"/>
            </w:pPr>
            <w:r>
              <w:t>6</w:t>
            </w:r>
          </w:p>
        </w:tc>
        <w:tc>
          <w:tcPr>
            <w:tcW w:w="2334" w:type="dxa"/>
          </w:tcPr>
          <w:p w14:paraId="6983FC50" w14:textId="2B13A9B7" w:rsidR="00150315" w:rsidRPr="0040600D" w:rsidRDefault="00D92A82" w:rsidP="002E76DC">
            <w:pPr>
              <w:cnfStyle w:val="000000000000" w:firstRow="0" w:lastRow="0" w:firstColumn="0" w:lastColumn="0" w:oddVBand="0" w:evenVBand="0" w:oddHBand="0" w:evenHBand="0" w:firstRowFirstColumn="0" w:firstRowLastColumn="0" w:lastRowFirstColumn="0" w:lastRowLastColumn="0"/>
            </w:pPr>
            <w:r>
              <w:t xml:space="preserve">Transition </w:t>
            </w:r>
            <w:r w:rsidR="008E639A">
              <w:t>support to assist p</w:t>
            </w:r>
            <w:r>
              <w:t xml:space="preserve">upils with mainstream experience prior to secondary </w:t>
            </w:r>
            <w:r>
              <w:lastRenderedPageBreak/>
              <w:t>transition to possible mainstream</w:t>
            </w:r>
            <w:r w:rsidR="002E76DC">
              <w:t xml:space="preserve"> </w:t>
            </w:r>
            <w:r w:rsidR="002E76DC" w:rsidRPr="001D4A77">
              <w:t>(</w:t>
            </w:r>
            <w:r w:rsidRPr="001D4A77">
              <w:t>1</w:t>
            </w:r>
            <w:r w:rsidR="002E76DC" w:rsidRPr="001D4A77">
              <w:t xml:space="preserve"> pupil)</w:t>
            </w:r>
          </w:p>
        </w:tc>
        <w:tc>
          <w:tcPr>
            <w:tcW w:w="2271" w:type="dxa"/>
          </w:tcPr>
          <w:p w14:paraId="0773751D" w14:textId="77777777" w:rsidR="00150315" w:rsidRPr="00E339E2" w:rsidRDefault="00D92A82" w:rsidP="008E639A">
            <w:pPr>
              <w:cnfStyle w:val="000000000000" w:firstRow="0" w:lastRow="0" w:firstColumn="0" w:lastColumn="0" w:oddVBand="0" w:evenVBand="0" w:oddHBand="0" w:evenHBand="0" w:firstRowFirstColumn="0" w:firstRowLastColumn="0" w:lastRowFirstColumn="0" w:lastRowLastColumn="0"/>
            </w:pPr>
            <w:r>
              <w:lastRenderedPageBreak/>
              <w:t xml:space="preserve">Experience of mainstream primary with support provides evidence that pupils are able to manage a </w:t>
            </w:r>
            <w:r>
              <w:lastRenderedPageBreak/>
              <w:t>mainstream environment at secondary transition.</w:t>
            </w:r>
          </w:p>
        </w:tc>
        <w:tc>
          <w:tcPr>
            <w:tcW w:w="2164" w:type="dxa"/>
          </w:tcPr>
          <w:p w14:paraId="73608A29" w14:textId="77777777" w:rsidR="00150315" w:rsidRPr="0095147F" w:rsidRDefault="00150315" w:rsidP="00150315">
            <w:pPr>
              <w:cnfStyle w:val="000000000000" w:firstRow="0" w:lastRow="0" w:firstColumn="0" w:lastColumn="0" w:oddVBand="0" w:evenVBand="0" w:oddHBand="0" w:evenHBand="0" w:firstRowFirstColumn="0" w:firstRowLastColumn="0" w:lastRowFirstColumn="0" w:lastRowLastColumn="0"/>
              <w:rPr>
                <w:b/>
              </w:rPr>
            </w:pPr>
            <w:r w:rsidRPr="0095147F">
              <w:rPr>
                <w:b/>
              </w:rPr>
              <w:lastRenderedPageBreak/>
              <w:t>How:</w:t>
            </w:r>
            <w:r w:rsidR="008E639A">
              <w:rPr>
                <w:b/>
              </w:rPr>
              <w:t xml:space="preserve"> </w:t>
            </w:r>
            <w:r w:rsidR="00D92A82">
              <w:rPr>
                <w:b/>
              </w:rPr>
              <w:t>IEP</w:t>
            </w:r>
            <w:r w:rsidR="008E639A">
              <w:rPr>
                <w:b/>
              </w:rPr>
              <w:t xml:space="preserve"> meetings</w:t>
            </w:r>
          </w:p>
          <w:p w14:paraId="59A142AD" w14:textId="77777777" w:rsidR="00150315" w:rsidRPr="0095147F" w:rsidRDefault="00150315" w:rsidP="00150315">
            <w:pPr>
              <w:cnfStyle w:val="000000000000" w:firstRow="0" w:lastRow="0" w:firstColumn="0" w:lastColumn="0" w:oddVBand="0" w:evenVBand="0" w:oddHBand="0" w:evenHBand="0" w:firstRowFirstColumn="0" w:firstRowLastColumn="0" w:lastRowFirstColumn="0" w:lastRowLastColumn="0"/>
              <w:rPr>
                <w:b/>
              </w:rPr>
            </w:pPr>
            <w:r w:rsidRPr="0095147F">
              <w:rPr>
                <w:b/>
              </w:rPr>
              <w:t>Frequency:</w:t>
            </w:r>
            <w:r w:rsidR="008E639A">
              <w:rPr>
                <w:b/>
              </w:rPr>
              <w:t xml:space="preserve"> </w:t>
            </w:r>
            <w:r w:rsidR="00D92A82">
              <w:rPr>
                <w:b/>
              </w:rPr>
              <w:t>Term</w:t>
            </w:r>
            <w:r w:rsidR="008E639A">
              <w:rPr>
                <w:b/>
              </w:rPr>
              <w:t>ly</w:t>
            </w:r>
          </w:p>
          <w:p w14:paraId="1A87C363" w14:textId="77777777" w:rsidR="00150315" w:rsidRPr="0095147F" w:rsidRDefault="00150315" w:rsidP="00150315">
            <w:pPr>
              <w:cnfStyle w:val="000000000000" w:firstRow="0" w:lastRow="0" w:firstColumn="0" w:lastColumn="0" w:oddVBand="0" w:evenVBand="0" w:oddHBand="0" w:evenHBand="0" w:firstRowFirstColumn="0" w:firstRowLastColumn="0" w:lastRowFirstColumn="0" w:lastRowLastColumn="0"/>
              <w:rPr>
                <w:rFonts w:ascii="Calibri" w:hAnsi="Calibri"/>
                <w:b/>
              </w:rPr>
            </w:pPr>
            <w:r w:rsidRPr="0095147F">
              <w:rPr>
                <w:b/>
              </w:rPr>
              <w:t xml:space="preserve">Position(s): </w:t>
            </w:r>
            <w:r w:rsidR="00D92A82">
              <w:rPr>
                <w:rFonts w:ascii="Calibri" w:hAnsi="Calibri"/>
                <w:b/>
              </w:rPr>
              <w:t>SENCO</w:t>
            </w:r>
            <w:r w:rsidR="008E639A">
              <w:rPr>
                <w:rFonts w:ascii="Calibri" w:hAnsi="Calibri"/>
                <w:b/>
              </w:rPr>
              <w:t xml:space="preserve">, </w:t>
            </w:r>
            <w:r w:rsidR="00D92A82">
              <w:rPr>
                <w:rFonts w:ascii="Calibri" w:hAnsi="Calibri"/>
                <w:b/>
              </w:rPr>
              <w:t>Intensive outreach</w:t>
            </w:r>
            <w:r w:rsidR="008E639A">
              <w:rPr>
                <w:rFonts w:ascii="Calibri" w:hAnsi="Calibri"/>
                <w:b/>
              </w:rPr>
              <w:t xml:space="preserve"> worker.</w:t>
            </w:r>
          </w:p>
          <w:p w14:paraId="655F6CF4" w14:textId="77777777" w:rsidR="00150315" w:rsidRPr="0095147F" w:rsidRDefault="00150315" w:rsidP="00150315">
            <w:pPr>
              <w:cnfStyle w:val="000000000000" w:firstRow="0" w:lastRow="0" w:firstColumn="0" w:lastColumn="0" w:oddVBand="0" w:evenVBand="0" w:oddHBand="0" w:evenHBand="0" w:firstRowFirstColumn="0" w:firstRowLastColumn="0" w:lastRowFirstColumn="0" w:lastRowLastColumn="0"/>
              <w:rPr>
                <w:b/>
              </w:rPr>
            </w:pPr>
          </w:p>
        </w:tc>
        <w:tc>
          <w:tcPr>
            <w:tcW w:w="2358" w:type="dxa"/>
          </w:tcPr>
          <w:p w14:paraId="18E3AB21" w14:textId="77777777" w:rsidR="00150315" w:rsidRDefault="0070248F" w:rsidP="00150315">
            <w:pPr>
              <w:cnfStyle w:val="000000000000" w:firstRow="0" w:lastRow="0" w:firstColumn="0" w:lastColumn="0" w:oddVBand="0" w:evenVBand="0" w:oddHBand="0" w:evenHBand="0" w:firstRowFirstColumn="0" w:firstRowLastColumn="0" w:lastRowFirstColumn="0" w:lastRowLastColumn="0"/>
            </w:pPr>
            <w:r>
              <w:lastRenderedPageBreak/>
              <w:t xml:space="preserve">Improved </w:t>
            </w:r>
            <w:r w:rsidR="00D92A82">
              <w:t>evidence for mainstream secondaries</w:t>
            </w:r>
            <w:r>
              <w:t xml:space="preserve"> and </w:t>
            </w:r>
            <w:r w:rsidR="00D92A82">
              <w:t xml:space="preserve">SEN for secondary consultations. </w:t>
            </w:r>
          </w:p>
        </w:tc>
        <w:tc>
          <w:tcPr>
            <w:tcW w:w="2260" w:type="dxa"/>
          </w:tcPr>
          <w:p w14:paraId="7128C656" w14:textId="2C8E1743" w:rsidR="00150315" w:rsidRPr="0037290F" w:rsidRDefault="00150315" w:rsidP="00150315">
            <w:pPr>
              <w:cnfStyle w:val="000000000000" w:firstRow="0" w:lastRow="0" w:firstColumn="0" w:lastColumn="0" w:oddVBand="0" w:evenVBand="0" w:oddHBand="0" w:evenHBand="0" w:firstRowFirstColumn="0" w:firstRowLastColumn="0" w:lastRowFirstColumn="0" w:lastRowLastColumn="0"/>
            </w:pPr>
            <w:r w:rsidRPr="0037290F">
              <w:rPr>
                <w:b/>
              </w:rPr>
              <w:t xml:space="preserve">Impact: </w:t>
            </w:r>
            <w:r w:rsidR="00A7302C" w:rsidRPr="0037290F">
              <w:rPr>
                <w:b/>
              </w:rPr>
              <w:t>Good</w:t>
            </w:r>
            <w:r w:rsidR="00515C3C" w:rsidRPr="0037290F">
              <w:rPr>
                <w:b/>
              </w:rPr>
              <w:t xml:space="preserve"> </w:t>
            </w:r>
          </w:p>
          <w:p w14:paraId="444DB7AB" w14:textId="61F5EE55" w:rsidR="00150315" w:rsidRDefault="00150315" w:rsidP="00150315">
            <w:pPr>
              <w:cnfStyle w:val="000000000000" w:firstRow="0" w:lastRow="0" w:firstColumn="0" w:lastColumn="0" w:oddVBand="0" w:evenVBand="0" w:oddHBand="0" w:evenHBand="0" w:firstRowFirstColumn="0" w:firstRowLastColumn="0" w:lastRowFirstColumn="0" w:lastRowLastColumn="0"/>
              <w:rPr>
                <w:b/>
              </w:rPr>
            </w:pPr>
            <w:r w:rsidRPr="0037290F">
              <w:rPr>
                <w:b/>
              </w:rPr>
              <w:t>Continue?</w:t>
            </w:r>
            <w:r w:rsidR="00354325" w:rsidRPr="0037290F">
              <w:rPr>
                <w:b/>
              </w:rPr>
              <w:t xml:space="preserve"> </w:t>
            </w:r>
            <w:r w:rsidR="00D92A82">
              <w:rPr>
                <w:b/>
              </w:rPr>
              <w:t xml:space="preserve">Yes </w:t>
            </w:r>
          </w:p>
          <w:p w14:paraId="32C51BB4" w14:textId="4EC4A6A6" w:rsidR="001D4A77" w:rsidRDefault="001D4A77" w:rsidP="00150315">
            <w:pPr>
              <w:cnfStyle w:val="000000000000" w:firstRow="0" w:lastRow="0" w:firstColumn="0" w:lastColumn="0" w:oddVBand="0" w:evenVBand="0" w:oddHBand="0" w:evenHBand="0" w:firstRowFirstColumn="0" w:firstRowLastColumn="0" w:lastRowFirstColumn="0" w:lastRowLastColumn="0"/>
              <w:rPr>
                <w:b/>
              </w:rPr>
            </w:pPr>
          </w:p>
          <w:p w14:paraId="693A1B79" w14:textId="3A2A196C" w:rsidR="001D4A77" w:rsidRPr="001D4A77" w:rsidRDefault="001D4A77" w:rsidP="00150315">
            <w:pPr>
              <w:cnfStyle w:val="000000000000" w:firstRow="0" w:lastRow="0" w:firstColumn="0" w:lastColumn="0" w:oddVBand="0" w:evenVBand="0" w:oddHBand="0" w:evenHBand="0" w:firstRowFirstColumn="0" w:firstRowLastColumn="0" w:lastRowFirstColumn="0" w:lastRowLastColumn="0"/>
            </w:pPr>
            <w:r>
              <w:t xml:space="preserve">Use of this provision is based on pupil need. </w:t>
            </w:r>
            <w:r>
              <w:lastRenderedPageBreak/>
              <w:t>Very experienced staff member needed in order to support these children successfully.</w:t>
            </w:r>
          </w:p>
          <w:p w14:paraId="748C00A5" w14:textId="77777777" w:rsidR="00A03081" w:rsidRPr="00A03081" w:rsidRDefault="00A03081" w:rsidP="00150315">
            <w:pPr>
              <w:cnfStyle w:val="000000000000" w:firstRow="0" w:lastRow="0" w:firstColumn="0" w:lastColumn="0" w:oddVBand="0" w:evenVBand="0" w:oddHBand="0" w:evenHBand="0" w:firstRowFirstColumn="0" w:firstRowLastColumn="0" w:lastRowFirstColumn="0" w:lastRowLastColumn="0"/>
              <w:rPr>
                <w:b/>
              </w:rPr>
            </w:pPr>
          </w:p>
        </w:tc>
      </w:tr>
      <w:tr w:rsidR="00DC097C" w14:paraId="7389F19F" w14:textId="77777777" w:rsidTr="00151E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7004071D" w14:textId="77777777" w:rsidR="00150315" w:rsidRPr="00150315" w:rsidRDefault="0070248F" w:rsidP="00150315">
            <w:pPr>
              <w:rPr>
                <w:rFonts w:ascii="Calibri" w:hAnsi="Calibri"/>
              </w:rPr>
            </w:pPr>
            <w:r>
              <w:rPr>
                <w:rFonts w:ascii="Calibri" w:hAnsi="Calibri"/>
              </w:rPr>
              <w:lastRenderedPageBreak/>
              <w:t>Educational visits, residential in yr6 and after school clubs</w:t>
            </w:r>
          </w:p>
        </w:tc>
        <w:tc>
          <w:tcPr>
            <w:tcW w:w="1109" w:type="dxa"/>
          </w:tcPr>
          <w:p w14:paraId="6591D3C7" w14:textId="302E52BC" w:rsidR="00150315" w:rsidRPr="001D4A77" w:rsidRDefault="001D4A77" w:rsidP="00150315">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1D4A77">
              <w:rPr>
                <w:rFonts w:ascii="Calibri" w:hAnsi="Calibri"/>
              </w:rPr>
              <w:t>£5969</w:t>
            </w:r>
          </w:p>
          <w:p w14:paraId="269EC9D4" w14:textId="77777777" w:rsidR="00AA2A48" w:rsidRDefault="00DC097C" w:rsidP="00150315">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AB397C">
              <w:rPr>
                <w:rFonts w:ascii="Calibri" w:hAnsi="Calibri"/>
              </w:rPr>
              <w:t>Per pupil amount</w:t>
            </w:r>
          </w:p>
          <w:p w14:paraId="615094A8" w14:textId="16163881" w:rsidR="001D4A77" w:rsidRPr="001D4A77" w:rsidRDefault="001D4A77" w:rsidP="001D4A77">
            <w:pPr>
              <w:jc w:val="right"/>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sidRPr="001D4A77">
              <w:rPr>
                <w:rFonts w:ascii="Calibri" w:hAnsi="Calibri"/>
                <w:sz w:val="20"/>
                <w:szCs w:val="20"/>
              </w:rPr>
              <w:t>Per Pupil - residential£419</w:t>
            </w:r>
          </w:p>
          <w:p w14:paraId="6B63DDC0" w14:textId="616F6F17" w:rsidR="001D4A77" w:rsidRPr="001D4A77" w:rsidRDefault="001D4A77" w:rsidP="001D4A77">
            <w:pPr>
              <w:jc w:val="right"/>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sidRPr="001D4A77">
              <w:rPr>
                <w:rFonts w:ascii="Calibri" w:hAnsi="Calibri"/>
                <w:sz w:val="20"/>
                <w:szCs w:val="20"/>
              </w:rPr>
              <w:t>Per Pupil</w:t>
            </w:r>
            <w:r>
              <w:rPr>
                <w:rFonts w:ascii="Calibri" w:hAnsi="Calibri"/>
                <w:sz w:val="20"/>
                <w:szCs w:val="20"/>
              </w:rPr>
              <w:t xml:space="preserve"> </w:t>
            </w:r>
            <w:r w:rsidRPr="001D4A77">
              <w:rPr>
                <w:rFonts w:ascii="Calibri" w:hAnsi="Calibri"/>
                <w:sz w:val="20"/>
                <w:szCs w:val="20"/>
              </w:rPr>
              <w:t>non-residential£195</w:t>
            </w:r>
          </w:p>
          <w:p w14:paraId="713EFE17" w14:textId="0B05BBF8" w:rsidR="001D4A77" w:rsidRPr="001D4A77" w:rsidRDefault="001D4A77" w:rsidP="001D4A77">
            <w:pPr>
              <w:jc w:val="right"/>
              <w:cnfStyle w:val="000000100000" w:firstRow="0" w:lastRow="0" w:firstColumn="0" w:lastColumn="0" w:oddVBand="0" w:evenVBand="0" w:oddHBand="1" w:evenHBand="0" w:firstRowFirstColumn="0" w:firstRowLastColumn="0" w:lastRowFirstColumn="0" w:lastRowLastColumn="0"/>
              <w:rPr>
                <w:rFonts w:ascii="Calibri" w:hAnsi="Calibri"/>
                <w:sz w:val="20"/>
                <w:szCs w:val="20"/>
              </w:rPr>
            </w:pPr>
            <w:r w:rsidRPr="001D4A77">
              <w:rPr>
                <w:rFonts w:ascii="Calibri" w:hAnsi="Calibri"/>
                <w:sz w:val="20"/>
                <w:szCs w:val="20"/>
              </w:rPr>
              <w:t>Per pupil - clubs£72</w:t>
            </w:r>
          </w:p>
          <w:p w14:paraId="26765708" w14:textId="7608E12C" w:rsidR="001D4A77" w:rsidRPr="00DC097C" w:rsidRDefault="001D4A77" w:rsidP="001D4A77">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1D4A77">
              <w:rPr>
                <w:rFonts w:ascii="Calibri" w:hAnsi="Calibri"/>
                <w:sz w:val="20"/>
                <w:szCs w:val="20"/>
              </w:rPr>
              <w:t>Per pupil - average£193</w:t>
            </w:r>
          </w:p>
        </w:tc>
        <w:tc>
          <w:tcPr>
            <w:tcW w:w="1056" w:type="dxa"/>
          </w:tcPr>
          <w:p w14:paraId="24F58A4D" w14:textId="77777777" w:rsidR="00150315" w:rsidRPr="00DC097C" w:rsidRDefault="0070248F" w:rsidP="00150315">
            <w:pPr>
              <w:cnfStyle w:val="000000100000" w:firstRow="0" w:lastRow="0" w:firstColumn="0" w:lastColumn="0" w:oddVBand="0" w:evenVBand="0" w:oddHBand="1" w:evenHBand="0" w:firstRowFirstColumn="0" w:firstRowLastColumn="0" w:lastRowFirstColumn="0" w:lastRowLastColumn="0"/>
            </w:pPr>
            <w:r w:rsidRPr="00DC097C">
              <w:t>R-6</w:t>
            </w:r>
          </w:p>
        </w:tc>
        <w:tc>
          <w:tcPr>
            <w:tcW w:w="2334" w:type="dxa"/>
          </w:tcPr>
          <w:p w14:paraId="3A5848C9" w14:textId="77777777" w:rsidR="00150315" w:rsidRDefault="0070248F" w:rsidP="00150315">
            <w:pPr>
              <w:cnfStyle w:val="000000100000" w:firstRow="0" w:lastRow="0" w:firstColumn="0" w:lastColumn="0" w:oddVBand="0" w:evenVBand="0" w:oddHBand="1" w:evenHBand="0" w:firstRowFirstColumn="0" w:firstRowLastColumn="0" w:lastRowFirstColumn="0" w:lastRowLastColumn="0"/>
            </w:pPr>
            <w:r>
              <w:t>Free access to weekly educational visits as a reward trip. Free yr6 residential for 2 nights. Free after school clubs once a week.</w:t>
            </w:r>
          </w:p>
          <w:p w14:paraId="74EFC956" w14:textId="77777777" w:rsidR="00AB397C" w:rsidRPr="001D4A77" w:rsidRDefault="00AB397C" w:rsidP="00150315">
            <w:pPr>
              <w:cnfStyle w:val="000000100000" w:firstRow="0" w:lastRow="0" w:firstColumn="0" w:lastColumn="0" w:oddVBand="0" w:evenVBand="0" w:oddHBand="1" w:evenHBand="0" w:firstRowFirstColumn="0" w:firstRowLastColumn="0" w:lastRowFirstColumn="0" w:lastRowLastColumn="0"/>
            </w:pPr>
            <w:r w:rsidRPr="001D4A77">
              <w:t xml:space="preserve">X3 </w:t>
            </w:r>
            <w:proofErr w:type="spellStart"/>
            <w:r w:rsidRPr="001D4A77">
              <w:t>ch</w:t>
            </w:r>
            <w:proofErr w:type="spellEnd"/>
            <w:r w:rsidRPr="001D4A77">
              <w:t xml:space="preserve"> for residential</w:t>
            </w:r>
          </w:p>
          <w:p w14:paraId="2F3EF508" w14:textId="77777777" w:rsidR="00AB397C" w:rsidRPr="001D4A77" w:rsidRDefault="00AB397C" w:rsidP="00150315">
            <w:pPr>
              <w:cnfStyle w:val="000000100000" w:firstRow="0" w:lastRow="0" w:firstColumn="0" w:lastColumn="0" w:oddVBand="0" w:evenVBand="0" w:oddHBand="1" w:evenHBand="0" w:firstRowFirstColumn="0" w:firstRowLastColumn="0" w:lastRowFirstColumn="0" w:lastRowLastColumn="0"/>
            </w:pPr>
            <w:r w:rsidRPr="001D4A77">
              <w:t xml:space="preserve">X22 </w:t>
            </w:r>
            <w:proofErr w:type="spellStart"/>
            <w:r w:rsidRPr="001D4A77">
              <w:t>ch</w:t>
            </w:r>
            <w:proofErr w:type="spellEnd"/>
            <w:r w:rsidRPr="001D4A77">
              <w:t xml:space="preserve"> accessing reward visits</w:t>
            </w:r>
          </w:p>
          <w:p w14:paraId="7AC76EE1" w14:textId="41A78F81" w:rsidR="00AB397C" w:rsidRPr="0040600D" w:rsidRDefault="00AB397C" w:rsidP="00150315">
            <w:pPr>
              <w:cnfStyle w:val="000000100000" w:firstRow="0" w:lastRow="0" w:firstColumn="0" w:lastColumn="0" w:oddVBand="0" w:evenVBand="0" w:oddHBand="1" w:evenHBand="0" w:firstRowFirstColumn="0" w:firstRowLastColumn="0" w:lastRowFirstColumn="0" w:lastRowLastColumn="0"/>
            </w:pPr>
            <w:r w:rsidRPr="001D4A77">
              <w:t xml:space="preserve">X6 </w:t>
            </w:r>
            <w:proofErr w:type="spellStart"/>
            <w:r w:rsidRPr="001D4A77">
              <w:t>ch</w:t>
            </w:r>
            <w:proofErr w:type="spellEnd"/>
            <w:r w:rsidRPr="001D4A77">
              <w:t xml:space="preserve"> accessing clubs</w:t>
            </w:r>
          </w:p>
        </w:tc>
        <w:tc>
          <w:tcPr>
            <w:tcW w:w="2271" w:type="dxa"/>
          </w:tcPr>
          <w:p w14:paraId="4FF5B5CF" w14:textId="77777777" w:rsidR="00150315" w:rsidRDefault="0070248F" w:rsidP="00150315">
            <w:pPr>
              <w:cnfStyle w:val="000000100000" w:firstRow="0" w:lastRow="0" w:firstColumn="0" w:lastColumn="0" w:oddVBand="0" w:evenVBand="0" w:oddHBand="1" w:evenHBand="0" w:firstRowFirstColumn="0" w:firstRowLastColumn="0" w:lastRowFirstColumn="0" w:lastRowLastColumn="0"/>
            </w:pPr>
            <w:r>
              <w:t>Enrichment activities for pupils helps to provide a wider breadth of general knowledge and experience improving interest in learning and life experiences. Rewards help improve behaviour</w:t>
            </w:r>
          </w:p>
          <w:p w14:paraId="204C9AA5" w14:textId="77777777" w:rsidR="00A03081" w:rsidRPr="00E339E2" w:rsidRDefault="00A03081" w:rsidP="00150315">
            <w:pPr>
              <w:cnfStyle w:val="000000100000" w:firstRow="0" w:lastRow="0" w:firstColumn="0" w:lastColumn="0" w:oddVBand="0" w:evenVBand="0" w:oddHBand="1" w:evenHBand="0" w:firstRowFirstColumn="0" w:firstRowLastColumn="0" w:lastRowFirstColumn="0" w:lastRowLastColumn="0"/>
            </w:pPr>
          </w:p>
        </w:tc>
        <w:tc>
          <w:tcPr>
            <w:tcW w:w="2164" w:type="dxa"/>
          </w:tcPr>
          <w:p w14:paraId="35D57A9E" w14:textId="77777777" w:rsidR="00150315" w:rsidRPr="0095147F" w:rsidRDefault="00150315" w:rsidP="00150315">
            <w:pPr>
              <w:cnfStyle w:val="000000100000" w:firstRow="0" w:lastRow="0" w:firstColumn="0" w:lastColumn="0" w:oddVBand="0" w:evenVBand="0" w:oddHBand="1" w:evenHBand="0" w:firstRowFirstColumn="0" w:firstRowLastColumn="0" w:lastRowFirstColumn="0" w:lastRowLastColumn="0"/>
              <w:rPr>
                <w:b/>
              </w:rPr>
            </w:pPr>
            <w:r w:rsidRPr="0095147F">
              <w:rPr>
                <w:b/>
              </w:rPr>
              <w:t>How:</w:t>
            </w:r>
            <w:r w:rsidR="0070248F">
              <w:rPr>
                <w:b/>
              </w:rPr>
              <w:t xml:space="preserve"> reward visits overview % increased</w:t>
            </w:r>
          </w:p>
          <w:p w14:paraId="59CDCE99" w14:textId="77777777" w:rsidR="00150315" w:rsidRPr="0095147F" w:rsidRDefault="00150315" w:rsidP="00150315">
            <w:pPr>
              <w:cnfStyle w:val="000000100000" w:firstRow="0" w:lastRow="0" w:firstColumn="0" w:lastColumn="0" w:oddVBand="0" w:evenVBand="0" w:oddHBand="1" w:evenHBand="0" w:firstRowFirstColumn="0" w:firstRowLastColumn="0" w:lastRowFirstColumn="0" w:lastRowLastColumn="0"/>
              <w:rPr>
                <w:b/>
              </w:rPr>
            </w:pPr>
            <w:r w:rsidRPr="0095147F">
              <w:rPr>
                <w:b/>
              </w:rPr>
              <w:t>Frequency:</w:t>
            </w:r>
            <w:r w:rsidR="0070248F">
              <w:rPr>
                <w:b/>
              </w:rPr>
              <w:t xml:space="preserve"> termly</w:t>
            </w:r>
          </w:p>
          <w:p w14:paraId="477B9D32" w14:textId="77777777" w:rsidR="00150315" w:rsidRPr="0095147F" w:rsidRDefault="00150315" w:rsidP="00150315">
            <w:pPr>
              <w:cnfStyle w:val="000000100000" w:firstRow="0" w:lastRow="0" w:firstColumn="0" w:lastColumn="0" w:oddVBand="0" w:evenVBand="0" w:oddHBand="1" w:evenHBand="0" w:firstRowFirstColumn="0" w:firstRowLastColumn="0" w:lastRowFirstColumn="0" w:lastRowLastColumn="0"/>
              <w:rPr>
                <w:rFonts w:ascii="Calibri" w:hAnsi="Calibri"/>
                <w:b/>
              </w:rPr>
            </w:pPr>
            <w:r w:rsidRPr="0095147F">
              <w:rPr>
                <w:b/>
              </w:rPr>
              <w:t xml:space="preserve">Position(s): </w:t>
            </w:r>
            <w:r w:rsidR="0070248F">
              <w:rPr>
                <w:rFonts w:ascii="Calibri" w:hAnsi="Calibri"/>
                <w:b/>
              </w:rPr>
              <w:t>DHT</w:t>
            </w:r>
          </w:p>
          <w:p w14:paraId="6C4A6A4B" w14:textId="77777777" w:rsidR="00150315" w:rsidRPr="0095147F" w:rsidRDefault="00150315" w:rsidP="00150315">
            <w:pPr>
              <w:cnfStyle w:val="000000100000" w:firstRow="0" w:lastRow="0" w:firstColumn="0" w:lastColumn="0" w:oddVBand="0" w:evenVBand="0" w:oddHBand="1" w:evenHBand="0" w:firstRowFirstColumn="0" w:firstRowLastColumn="0" w:lastRowFirstColumn="0" w:lastRowLastColumn="0"/>
              <w:rPr>
                <w:b/>
              </w:rPr>
            </w:pPr>
          </w:p>
        </w:tc>
        <w:tc>
          <w:tcPr>
            <w:tcW w:w="2358" w:type="dxa"/>
          </w:tcPr>
          <w:p w14:paraId="7DDCA4FF" w14:textId="77777777" w:rsidR="00150315" w:rsidRPr="0037290F" w:rsidRDefault="00995880" w:rsidP="00150315">
            <w:pPr>
              <w:cnfStyle w:val="000000100000" w:firstRow="0" w:lastRow="0" w:firstColumn="0" w:lastColumn="0" w:oddVBand="0" w:evenVBand="0" w:oddHBand="1" w:evenHBand="0" w:firstRowFirstColumn="0" w:firstRowLastColumn="0" w:lastRowFirstColumn="0" w:lastRowLastColumn="0"/>
            </w:pPr>
            <w:r w:rsidRPr="0037290F">
              <w:t>Improved behaviour, raised self esteem.</w:t>
            </w:r>
          </w:p>
        </w:tc>
        <w:tc>
          <w:tcPr>
            <w:tcW w:w="2260" w:type="dxa"/>
          </w:tcPr>
          <w:p w14:paraId="14B2BE41" w14:textId="77777777" w:rsidR="00150315" w:rsidRPr="0037290F" w:rsidRDefault="00150315" w:rsidP="00150315">
            <w:pPr>
              <w:cnfStyle w:val="000000100000" w:firstRow="0" w:lastRow="0" w:firstColumn="0" w:lastColumn="0" w:oddVBand="0" w:evenVBand="0" w:oddHBand="1" w:evenHBand="0" w:firstRowFirstColumn="0" w:firstRowLastColumn="0" w:lastRowFirstColumn="0" w:lastRowLastColumn="0"/>
            </w:pPr>
            <w:r w:rsidRPr="0037290F">
              <w:rPr>
                <w:b/>
              </w:rPr>
              <w:t xml:space="preserve">Impact: </w:t>
            </w:r>
            <w:r w:rsidR="00354325" w:rsidRPr="0037290F">
              <w:rPr>
                <w:b/>
              </w:rPr>
              <w:t>Outstanding</w:t>
            </w:r>
          </w:p>
          <w:p w14:paraId="28398195" w14:textId="77777777" w:rsidR="00150315" w:rsidRPr="0037290F" w:rsidRDefault="00150315" w:rsidP="00150315">
            <w:pPr>
              <w:cnfStyle w:val="000000100000" w:firstRow="0" w:lastRow="0" w:firstColumn="0" w:lastColumn="0" w:oddVBand="0" w:evenVBand="0" w:oddHBand="1" w:evenHBand="0" w:firstRowFirstColumn="0" w:firstRowLastColumn="0" w:lastRowFirstColumn="0" w:lastRowLastColumn="0"/>
              <w:rPr>
                <w:b/>
              </w:rPr>
            </w:pPr>
            <w:r w:rsidRPr="0037290F">
              <w:rPr>
                <w:b/>
              </w:rPr>
              <w:t>Continue?</w:t>
            </w:r>
            <w:r w:rsidR="00457443" w:rsidRPr="0037290F">
              <w:rPr>
                <w:b/>
              </w:rPr>
              <w:t xml:space="preserve"> </w:t>
            </w:r>
            <w:r w:rsidR="00354325" w:rsidRPr="0037290F">
              <w:rPr>
                <w:b/>
              </w:rPr>
              <w:t>Yes</w:t>
            </w:r>
            <w:r w:rsidR="00457443" w:rsidRPr="0037290F">
              <w:rPr>
                <w:b/>
              </w:rPr>
              <w:t xml:space="preserve"> forms basis of reward system very effective for most pupils</w:t>
            </w:r>
          </w:p>
          <w:p w14:paraId="412CECEC" w14:textId="77777777" w:rsidR="00150315" w:rsidRPr="0037290F" w:rsidRDefault="00150315" w:rsidP="00150315">
            <w:pPr>
              <w:cnfStyle w:val="000000100000" w:firstRow="0" w:lastRow="0" w:firstColumn="0" w:lastColumn="0" w:oddVBand="0" w:evenVBand="0" w:oddHBand="1" w:evenHBand="0" w:firstRowFirstColumn="0" w:firstRowLastColumn="0" w:lastRowFirstColumn="0" w:lastRowLastColumn="0"/>
            </w:pPr>
          </w:p>
        </w:tc>
      </w:tr>
      <w:tr w:rsidR="003A5D44" w14:paraId="5DA01762" w14:textId="77777777" w:rsidTr="00151EBF">
        <w:tc>
          <w:tcPr>
            <w:cnfStyle w:val="001000000000" w:firstRow="0" w:lastRow="0" w:firstColumn="1" w:lastColumn="0" w:oddVBand="0" w:evenVBand="0" w:oddHBand="0" w:evenHBand="0" w:firstRowFirstColumn="0" w:firstRowLastColumn="0" w:lastRowFirstColumn="0" w:lastRowLastColumn="0"/>
            <w:tcW w:w="2152" w:type="dxa"/>
          </w:tcPr>
          <w:p w14:paraId="0E076371" w14:textId="77777777" w:rsidR="00995880" w:rsidRDefault="00995880" w:rsidP="00150315">
            <w:pPr>
              <w:rPr>
                <w:rFonts w:ascii="Calibri" w:hAnsi="Calibri"/>
              </w:rPr>
            </w:pPr>
            <w:r>
              <w:rPr>
                <w:rFonts w:ascii="Calibri" w:hAnsi="Calibri"/>
              </w:rPr>
              <w:t>1:1 maths and literacy support</w:t>
            </w:r>
          </w:p>
        </w:tc>
        <w:tc>
          <w:tcPr>
            <w:tcW w:w="1109" w:type="dxa"/>
          </w:tcPr>
          <w:p w14:paraId="4C7E9122" w14:textId="71C5281B" w:rsidR="00995880" w:rsidRPr="007E201F" w:rsidRDefault="00DC097C" w:rsidP="00BA1C73">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7E201F">
              <w:rPr>
                <w:rFonts w:ascii="Calibri" w:hAnsi="Calibri"/>
              </w:rPr>
              <w:t>£</w:t>
            </w:r>
            <w:r w:rsidR="007E201F" w:rsidRPr="007E201F">
              <w:rPr>
                <w:rFonts w:ascii="Calibri" w:hAnsi="Calibri"/>
              </w:rPr>
              <w:t>2180</w:t>
            </w:r>
          </w:p>
          <w:p w14:paraId="2E92B033" w14:textId="5F893282" w:rsidR="00AA2A48" w:rsidRPr="00DC097C" w:rsidRDefault="00457443" w:rsidP="00BA1C73">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AB397C">
              <w:rPr>
                <w:rFonts w:ascii="Calibri" w:hAnsi="Calibri"/>
              </w:rPr>
              <w:t xml:space="preserve">Per pupil </w:t>
            </w:r>
            <w:r w:rsidR="00DC097C" w:rsidRPr="00AB397C">
              <w:rPr>
                <w:rFonts w:ascii="Calibri" w:hAnsi="Calibri"/>
              </w:rPr>
              <w:t xml:space="preserve">amount </w:t>
            </w:r>
            <w:r w:rsidR="00DC097C" w:rsidRPr="007E201F">
              <w:rPr>
                <w:rFonts w:ascii="Calibri" w:hAnsi="Calibri"/>
              </w:rPr>
              <w:t>£</w:t>
            </w:r>
            <w:r w:rsidR="007E201F" w:rsidRPr="007E201F">
              <w:rPr>
                <w:rFonts w:ascii="Calibri" w:hAnsi="Calibri"/>
              </w:rPr>
              <w:t>436</w:t>
            </w:r>
          </w:p>
        </w:tc>
        <w:tc>
          <w:tcPr>
            <w:tcW w:w="1056" w:type="dxa"/>
          </w:tcPr>
          <w:p w14:paraId="4C7E6F1D" w14:textId="77777777" w:rsidR="00995880" w:rsidRDefault="006053EC" w:rsidP="00150315">
            <w:pPr>
              <w:cnfStyle w:val="000000000000" w:firstRow="0" w:lastRow="0" w:firstColumn="0" w:lastColumn="0" w:oddVBand="0" w:evenVBand="0" w:oddHBand="0" w:evenHBand="0" w:firstRowFirstColumn="0" w:firstRowLastColumn="0" w:lastRowFirstColumn="0" w:lastRowLastColumn="0"/>
            </w:pPr>
            <w:r>
              <w:t>3</w:t>
            </w:r>
            <w:r w:rsidR="00995880">
              <w:t>-6</w:t>
            </w:r>
          </w:p>
        </w:tc>
        <w:tc>
          <w:tcPr>
            <w:tcW w:w="2334" w:type="dxa"/>
          </w:tcPr>
          <w:p w14:paraId="29799C87" w14:textId="5A8CF0A5" w:rsidR="00995880" w:rsidRDefault="005602CD" w:rsidP="00150315">
            <w:pPr>
              <w:cnfStyle w:val="000000000000" w:firstRow="0" w:lastRow="0" w:firstColumn="0" w:lastColumn="0" w:oddVBand="0" w:evenVBand="0" w:oddHBand="0" w:evenHBand="0" w:firstRowFirstColumn="0" w:firstRowLastColumn="0" w:lastRowFirstColumn="0" w:lastRowLastColumn="0"/>
            </w:pPr>
            <w:r>
              <w:t xml:space="preserve">5 </w:t>
            </w:r>
            <w:r w:rsidR="00995880">
              <w:t xml:space="preserve">pupils targeted for additional daily 1:1 </w:t>
            </w:r>
            <w:r w:rsidR="0037290F">
              <w:t>session</w:t>
            </w:r>
            <w:r w:rsidR="00995880">
              <w:t xml:space="preserve"> for maths and literacy</w:t>
            </w:r>
          </w:p>
        </w:tc>
        <w:tc>
          <w:tcPr>
            <w:tcW w:w="2271" w:type="dxa"/>
          </w:tcPr>
          <w:p w14:paraId="3976BD96" w14:textId="77777777" w:rsidR="00995880" w:rsidRDefault="00995880" w:rsidP="00150315">
            <w:pPr>
              <w:cnfStyle w:val="000000000000" w:firstRow="0" w:lastRow="0" w:firstColumn="0" w:lastColumn="0" w:oddVBand="0" w:evenVBand="0" w:oddHBand="0" w:evenHBand="0" w:firstRowFirstColumn="0" w:firstRowLastColumn="0" w:lastRowFirstColumn="0" w:lastRowLastColumn="0"/>
            </w:pPr>
            <w:r>
              <w:t>Improved literacy, numeracy attainment</w:t>
            </w:r>
          </w:p>
        </w:tc>
        <w:tc>
          <w:tcPr>
            <w:tcW w:w="2164" w:type="dxa"/>
          </w:tcPr>
          <w:p w14:paraId="1B53F577" w14:textId="77777777" w:rsidR="00995880" w:rsidRPr="007D52CD" w:rsidRDefault="00995880" w:rsidP="00995880">
            <w:pPr>
              <w:cnfStyle w:val="000000000000" w:firstRow="0" w:lastRow="0" w:firstColumn="0" w:lastColumn="0" w:oddVBand="0" w:evenVBand="0" w:oddHBand="0" w:evenHBand="0" w:firstRowFirstColumn="0" w:firstRowLastColumn="0" w:lastRowFirstColumn="0" w:lastRowLastColumn="0"/>
              <w:rPr>
                <w:b/>
              </w:rPr>
            </w:pPr>
            <w:r w:rsidRPr="007D52CD">
              <w:rPr>
                <w:b/>
              </w:rPr>
              <w:t>How:</w:t>
            </w:r>
            <w:r>
              <w:rPr>
                <w:b/>
              </w:rPr>
              <w:t xml:space="preserve"> monitor attainment in assessments</w:t>
            </w:r>
          </w:p>
          <w:p w14:paraId="7EFCA520" w14:textId="77777777" w:rsidR="00995880" w:rsidRPr="007D52CD" w:rsidRDefault="00995880" w:rsidP="00995880">
            <w:pPr>
              <w:cnfStyle w:val="000000000000" w:firstRow="0" w:lastRow="0" w:firstColumn="0" w:lastColumn="0" w:oddVBand="0" w:evenVBand="0" w:oddHBand="0" w:evenHBand="0" w:firstRowFirstColumn="0" w:firstRowLastColumn="0" w:lastRowFirstColumn="0" w:lastRowLastColumn="0"/>
              <w:rPr>
                <w:b/>
              </w:rPr>
            </w:pPr>
            <w:r w:rsidRPr="007D52CD">
              <w:rPr>
                <w:b/>
              </w:rPr>
              <w:t>Frequency:</w:t>
            </w:r>
            <w:r>
              <w:rPr>
                <w:b/>
              </w:rPr>
              <w:t xml:space="preserve"> termly</w:t>
            </w:r>
          </w:p>
          <w:p w14:paraId="3D57C718" w14:textId="77777777" w:rsidR="00995880" w:rsidRPr="0095147F" w:rsidRDefault="00995880" w:rsidP="00995880">
            <w:pPr>
              <w:cnfStyle w:val="000000000000" w:firstRow="0" w:lastRow="0" w:firstColumn="0" w:lastColumn="0" w:oddVBand="0" w:evenVBand="0" w:oddHBand="0" w:evenHBand="0" w:firstRowFirstColumn="0" w:firstRowLastColumn="0" w:lastRowFirstColumn="0" w:lastRowLastColumn="0"/>
              <w:rPr>
                <w:b/>
              </w:rPr>
            </w:pPr>
            <w:r w:rsidRPr="007D52CD">
              <w:rPr>
                <w:b/>
              </w:rPr>
              <w:t>Position(s):</w:t>
            </w:r>
            <w:r>
              <w:rPr>
                <w:b/>
              </w:rPr>
              <w:t xml:space="preserve"> Class teacher</w:t>
            </w:r>
          </w:p>
        </w:tc>
        <w:tc>
          <w:tcPr>
            <w:tcW w:w="2358" w:type="dxa"/>
          </w:tcPr>
          <w:p w14:paraId="6B7DB0F8" w14:textId="77777777" w:rsidR="00995880" w:rsidRDefault="00995880" w:rsidP="00150315">
            <w:pPr>
              <w:cnfStyle w:val="000000000000" w:firstRow="0" w:lastRow="0" w:firstColumn="0" w:lastColumn="0" w:oddVBand="0" w:evenVBand="0" w:oddHBand="0" w:evenHBand="0" w:firstRowFirstColumn="0" w:firstRowLastColumn="0" w:lastRowFirstColumn="0" w:lastRowLastColumn="0"/>
            </w:pPr>
            <w:r>
              <w:t>Record attainment &amp; progress in all subjects</w:t>
            </w:r>
            <w:r w:rsidRPr="00E339E2">
              <w:t>.</w:t>
            </w:r>
          </w:p>
        </w:tc>
        <w:tc>
          <w:tcPr>
            <w:tcW w:w="2260" w:type="dxa"/>
          </w:tcPr>
          <w:p w14:paraId="4FFAFE59" w14:textId="2EC562B8" w:rsidR="00354325" w:rsidRDefault="00354325" w:rsidP="00354325">
            <w:pPr>
              <w:cnfStyle w:val="000000000000" w:firstRow="0" w:lastRow="0" w:firstColumn="0" w:lastColumn="0" w:oddVBand="0" w:evenVBand="0" w:oddHBand="0" w:evenHBand="0" w:firstRowFirstColumn="0" w:firstRowLastColumn="0" w:lastRowFirstColumn="0" w:lastRowLastColumn="0"/>
            </w:pPr>
            <w:r w:rsidRPr="007D52CD">
              <w:rPr>
                <w:b/>
              </w:rPr>
              <w:t xml:space="preserve">Impact: </w:t>
            </w:r>
            <w:r w:rsidR="007E201F">
              <w:rPr>
                <w:b/>
              </w:rPr>
              <w:t>Satisfactory</w:t>
            </w:r>
          </w:p>
          <w:p w14:paraId="6AFC77AB" w14:textId="3F7E6829" w:rsidR="00354325" w:rsidRDefault="00354325" w:rsidP="00354325">
            <w:pPr>
              <w:cnfStyle w:val="000000000000" w:firstRow="0" w:lastRow="0" w:firstColumn="0" w:lastColumn="0" w:oddVBand="0" w:evenVBand="0" w:oddHBand="0" w:evenHBand="0" w:firstRowFirstColumn="0" w:firstRowLastColumn="0" w:lastRowFirstColumn="0" w:lastRowLastColumn="0"/>
              <w:rPr>
                <w:b/>
              </w:rPr>
            </w:pPr>
            <w:r>
              <w:rPr>
                <w:b/>
              </w:rPr>
              <w:t xml:space="preserve">Continue? </w:t>
            </w:r>
            <w:r w:rsidR="007E201F" w:rsidRPr="007E201F">
              <w:rPr>
                <w:b/>
              </w:rPr>
              <w:t>Yes</w:t>
            </w:r>
          </w:p>
          <w:p w14:paraId="0538A997" w14:textId="77777777" w:rsidR="00995880" w:rsidRDefault="00995880" w:rsidP="00150315">
            <w:pPr>
              <w:cnfStyle w:val="000000000000" w:firstRow="0" w:lastRow="0" w:firstColumn="0" w:lastColumn="0" w:oddVBand="0" w:evenVBand="0" w:oddHBand="0" w:evenHBand="0" w:firstRowFirstColumn="0" w:firstRowLastColumn="0" w:lastRowFirstColumn="0" w:lastRowLastColumn="0"/>
              <w:rPr>
                <w:b/>
              </w:rPr>
            </w:pPr>
          </w:p>
          <w:p w14:paraId="7287C511" w14:textId="18D0F3BE" w:rsidR="007E201F" w:rsidRPr="007E201F" w:rsidRDefault="007E201F" w:rsidP="00150315">
            <w:pPr>
              <w:cnfStyle w:val="000000000000" w:firstRow="0" w:lastRow="0" w:firstColumn="0" w:lastColumn="0" w:oddVBand="0" w:evenVBand="0" w:oddHBand="0" w:evenHBand="0" w:firstRowFirstColumn="0" w:firstRowLastColumn="0" w:lastRowFirstColumn="0" w:lastRowLastColumn="0"/>
            </w:pPr>
            <w:r w:rsidRPr="007E201F">
              <w:t>Need to review ongoing impact of removing children from class. Staff focus on developing personalised planners.</w:t>
            </w:r>
          </w:p>
        </w:tc>
      </w:tr>
      <w:tr w:rsidR="00B50759" w14:paraId="48A8C1F2" w14:textId="77777777" w:rsidTr="00151E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61ADEE54" w14:textId="0E58FCB2" w:rsidR="00B50759" w:rsidRPr="00150315" w:rsidRDefault="00B50759" w:rsidP="00B50759">
            <w:pPr>
              <w:rPr>
                <w:rFonts w:ascii="Calibri" w:hAnsi="Calibri"/>
                <w:u w:val="single"/>
              </w:rPr>
            </w:pPr>
            <w:r>
              <w:rPr>
                <w:rFonts w:ascii="Calibri" w:hAnsi="Calibri"/>
              </w:rPr>
              <w:t>Social skills groups</w:t>
            </w:r>
            <w:r w:rsidR="00AB397C">
              <w:rPr>
                <w:rFonts w:ascii="Calibri" w:hAnsi="Calibri"/>
              </w:rPr>
              <w:t xml:space="preserve"> </w:t>
            </w:r>
            <w:r w:rsidR="00BE2D18">
              <w:rPr>
                <w:rFonts w:ascii="Calibri" w:hAnsi="Calibri"/>
              </w:rPr>
              <w:t>–</w:t>
            </w:r>
            <w:r w:rsidR="00AB397C">
              <w:rPr>
                <w:rFonts w:ascii="Calibri" w:hAnsi="Calibri"/>
              </w:rPr>
              <w:t xml:space="preserve"> ELSA</w:t>
            </w:r>
            <w:r w:rsidR="00BE2D18">
              <w:rPr>
                <w:rFonts w:ascii="Calibri" w:hAnsi="Calibri"/>
              </w:rPr>
              <w:t xml:space="preserve"> &amp; LEGO therapy</w:t>
            </w:r>
          </w:p>
        </w:tc>
        <w:tc>
          <w:tcPr>
            <w:tcW w:w="1109" w:type="dxa"/>
          </w:tcPr>
          <w:p w14:paraId="689D03A6" w14:textId="65B1154B" w:rsidR="00B50759" w:rsidRPr="007E201F" w:rsidRDefault="007E201F" w:rsidP="00B50759">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7E201F">
              <w:rPr>
                <w:rFonts w:ascii="Calibri" w:hAnsi="Calibri"/>
              </w:rPr>
              <w:t xml:space="preserve">ELSA </w:t>
            </w:r>
            <w:r w:rsidR="00B50759" w:rsidRPr="007E201F">
              <w:rPr>
                <w:rFonts w:ascii="Calibri" w:hAnsi="Calibri"/>
              </w:rPr>
              <w:t>£</w:t>
            </w:r>
            <w:r w:rsidRPr="007E201F">
              <w:rPr>
                <w:rFonts w:ascii="Calibri" w:hAnsi="Calibri"/>
              </w:rPr>
              <w:t>1812</w:t>
            </w:r>
          </w:p>
          <w:p w14:paraId="21A45901" w14:textId="77777777" w:rsidR="007E201F" w:rsidRDefault="00B50759" w:rsidP="00B50759">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7E201F">
              <w:rPr>
                <w:rFonts w:ascii="Calibri" w:hAnsi="Calibri"/>
              </w:rPr>
              <w:t>Per pupil amount £</w:t>
            </w:r>
            <w:r w:rsidR="007E201F" w:rsidRPr="007E201F">
              <w:rPr>
                <w:rFonts w:ascii="Calibri" w:hAnsi="Calibri"/>
              </w:rPr>
              <w:t>201</w:t>
            </w:r>
          </w:p>
          <w:p w14:paraId="0133B899" w14:textId="77777777" w:rsidR="007E201F" w:rsidRDefault="007E201F" w:rsidP="00B50759">
            <w:pPr>
              <w:jc w:val="right"/>
              <w:cnfStyle w:val="000000100000" w:firstRow="0" w:lastRow="0" w:firstColumn="0" w:lastColumn="0" w:oddVBand="0" w:evenVBand="0" w:oddHBand="1" w:evenHBand="0" w:firstRowFirstColumn="0" w:firstRowLastColumn="0" w:lastRowFirstColumn="0" w:lastRowLastColumn="0"/>
              <w:rPr>
                <w:rFonts w:ascii="Calibri" w:hAnsi="Calibri"/>
              </w:rPr>
            </w:pPr>
          </w:p>
          <w:p w14:paraId="5CB9017E" w14:textId="0BBF0B09" w:rsidR="007E201F" w:rsidRPr="007E201F" w:rsidRDefault="007E201F" w:rsidP="007E201F">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Pr>
                <w:rFonts w:ascii="Calibri" w:hAnsi="Calibri"/>
              </w:rPr>
              <w:t>LEGO therapy</w:t>
            </w:r>
            <w:r w:rsidRPr="007E201F">
              <w:rPr>
                <w:rFonts w:ascii="Calibri" w:hAnsi="Calibri"/>
              </w:rPr>
              <w:t xml:space="preserve"> £</w:t>
            </w:r>
            <w:r>
              <w:rPr>
                <w:rFonts w:ascii="Calibri" w:hAnsi="Calibri"/>
              </w:rPr>
              <w:t>815</w:t>
            </w:r>
          </w:p>
          <w:p w14:paraId="407B32EA" w14:textId="5F62311B" w:rsidR="007E201F" w:rsidRPr="007E201F" w:rsidRDefault="007E201F" w:rsidP="007E201F">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7E201F">
              <w:rPr>
                <w:rFonts w:ascii="Calibri" w:hAnsi="Calibri"/>
              </w:rPr>
              <w:lastRenderedPageBreak/>
              <w:t>Per pupil amount £</w:t>
            </w:r>
            <w:r>
              <w:rPr>
                <w:rFonts w:ascii="Calibri" w:hAnsi="Calibri"/>
              </w:rPr>
              <w:t>204</w:t>
            </w:r>
            <w:r w:rsidRPr="007E201F">
              <w:rPr>
                <w:rFonts w:ascii="Calibri" w:hAnsi="Calibri"/>
              </w:rPr>
              <w:t xml:space="preserve"> </w:t>
            </w:r>
          </w:p>
          <w:p w14:paraId="54727F1F" w14:textId="38F7458B" w:rsidR="00B50759" w:rsidRPr="007E201F" w:rsidRDefault="0037290F" w:rsidP="00B50759">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7E201F">
              <w:rPr>
                <w:rFonts w:ascii="Calibri" w:hAnsi="Calibri"/>
              </w:rPr>
              <w:t xml:space="preserve"> </w:t>
            </w:r>
          </w:p>
          <w:p w14:paraId="6AA1F029" w14:textId="3D3925F8" w:rsidR="007E201F" w:rsidRPr="005602CD" w:rsidRDefault="007E201F" w:rsidP="00B50759">
            <w:pPr>
              <w:jc w:val="right"/>
              <w:cnfStyle w:val="000000100000" w:firstRow="0" w:lastRow="0" w:firstColumn="0" w:lastColumn="0" w:oddVBand="0" w:evenVBand="0" w:oddHBand="1" w:evenHBand="0" w:firstRowFirstColumn="0" w:firstRowLastColumn="0" w:lastRowFirstColumn="0" w:lastRowLastColumn="0"/>
              <w:rPr>
                <w:rFonts w:ascii="Calibri" w:hAnsi="Calibri"/>
                <w:color w:val="FF0000"/>
              </w:rPr>
            </w:pPr>
          </w:p>
        </w:tc>
        <w:tc>
          <w:tcPr>
            <w:tcW w:w="1056" w:type="dxa"/>
          </w:tcPr>
          <w:p w14:paraId="61875492" w14:textId="77777777" w:rsidR="00B50759" w:rsidRPr="0037290F" w:rsidRDefault="00B50759" w:rsidP="00B50759">
            <w:pPr>
              <w:cnfStyle w:val="000000100000" w:firstRow="0" w:lastRow="0" w:firstColumn="0" w:lastColumn="0" w:oddVBand="0" w:evenVBand="0" w:oddHBand="1" w:evenHBand="0" w:firstRowFirstColumn="0" w:firstRowLastColumn="0" w:lastRowFirstColumn="0" w:lastRowLastColumn="0"/>
            </w:pPr>
            <w:r w:rsidRPr="0037290F">
              <w:lastRenderedPageBreak/>
              <w:t>1-6</w:t>
            </w:r>
          </w:p>
        </w:tc>
        <w:tc>
          <w:tcPr>
            <w:tcW w:w="2334" w:type="dxa"/>
          </w:tcPr>
          <w:p w14:paraId="1FC452A9" w14:textId="644453B3" w:rsidR="00B50759" w:rsidRPr="0040600D" w:rsidRDefault="00B50759" w:rsidP="00B50759">
            <w:pPr>
              <w:cnfStyle w:val="000000100000" w:firstRow="0" w:lastRow="0" w:firstColumn="0" w:lastColumn="0" w:oddVBand="0" w:evenVBand="0" w:oddHBand="1" w:evenHBand="0" w:firstRowFirstColumn="0" w:firstRowLastColumn="0" w:lastRowFirstColumn="0" w:lastRowLastColumn="0"/>
            </w:pPr>
            <w:r>
              <w:t>Specific programmes</w:t>
            </w:r>
            <w:r w:rsidR="00DD62E7">
              <w:t>, Lego therapy and ELSA</w:t>
            </w:r>
            <w:r>
              <w:t xml:space="preserve"> </w:t>
            </w:r>
            <w:r w:rsidR="00DD62E7">
              <w:t>to improve social skills</w:t>
            </w:r>
            <w:r>
              <w:t xml:space="preserve"> </w:t>
            </w:r>
            <w:r w:rsidR="001C6BA2">
              <w:t xml:space="preserve">for pupils with social communication difficulties, </w:t>
            </w:r>
            <w:r>
              <w:t xml:space="preserve">delivered in small </w:t>
            </w:r>
            <w:r w:rsidRPr="0037290F">
              <w:t>groups</w:t>
            </w:r>
            <w:r w:rsidR="00DD62E7" w:rsidRPr="0037290F">
              <w:t>.</w:t>
            </w:r>
            <w:r w:rsidRPr="0037290F">
              <w:t xml:space="preserve"> </w:t>
            </w:r>
          </w:p>
        </w:tc>
        <w:tc>
          <w:tcPr>
            <w:tcW w:w="2271" w:type="dxa"/>
          </w:tcPr>
          <w:p w14:paraId="24C61E06" w14:textId="77777777" w:rsidR="00B50759" w:rsidRDefault="00BE2D18" w:rsidP="00B50759">
            <w:pPr>
              <w:cnfStyle w:val="000000100000" w:firstRow="0" w:lastRow="0" w:firstColumn="0" w:lastColumn="0" w:oddVBand="0" w:evenVBand="0" w:oddHBand="1" w:evenHBand="0" w:firstRowFirstColumn="0" w:firstRowLastColumn="0" w:lastRowFirstColumn="0" w:lastRowLastColumn="0"/>
            </w:pPr>
            <w:r w:rsidRPr="007E201F">
              <w:t xml:space="preserve">ELSA - </w:t>
            </w:r>
            <w:r w:rsidR="0037290F" w:rsidRPr="007E201F">
              <w:t>9</w:t>
            </w:r>
            <w:r w:rsidR="00B50759" w:rsidRPr="0037290F">
              <w:t xml:space="preserve"> pupils working with </w:t>
            </w:r>
            <w:r w:rsidR="0037290F" w:rsidRPr="0037290F">
              <w:t xml:space="preserve">trained </w:t>
            </w:r>
            <w:r>
              <w:t xml:space="preserve">2 </w:t>
            </w:r>
            <w:r w:rsidR="0037290F" w:rsidRPr="0037290F">
              <w:t>learning mentors</w:t>
            </w:r>
            <w:r w:rsidR="00B50759" w:rsidRPr="0037290F">
              <w:t xml:space="preserve"> </w:t>
            </w:r>
            <w:r w:rsidR="0037290F" w:rsidRPr="0037290F">
              <w:t>once</w:t>
            </w:r>
            <w:r w:rsidR="00B50759" w:rsidRPr="0037290F">
              <w:t xml:space="preserve"> a week</w:t>
            </w:r>
            <w:r w:rsidR="0037290F" w:rsidRPr="0037290F">
              <w:t xml:space="preserve"> for each group</w:t>
            </w:r>
            <w:r w:rsidR="00B50759" w:rsidRPr="0037290F">
              <w:t xml:space="preserve">. These </w:t>
            </w:r>
            <w:r w:rsidR="00B50759" w:rsidRPr="00E339E2">
              <w:t xml:space="preserve">pupils are expected to </w:t>
            </w:r>
            <w:r w:rsidR="001C6BA2">
              <w:t>gain improved social skills &amp; self-esteem</w:t>
            </w:r>
            <w:r w:rsidR="00B50759">
              <w:t>.</w:t>
            </w:r>
          </w:p>
          <w:p w14:paraId="49A3ED45" w14:textId="5DF9C083" w:rsidR="00BE2D18" w:rsidRPr="00E339E2" w:rsidRDefault="00BE2D18" w:rsidP="00B50759">
            <w:pPr>
              <w:cnfStyle w:val="000000100000" w:firstRow="0" w:lastRow="0" w:firstColumn="0" w:lastColumn="0" w:oddVBand="0" w:evenVBand="0" w:oddHBand="1" w:evenHBand="0" w:firstRowFirstColumn="0" w:firstRowLastColumn="0" w:lastRowFirstColumn="0" w:lastRowLastColumn="0"/>
            </w:pPr>
            <w:r w:rsidRPr="007E201F">
              <w:lastRenderedPageBreak/>
              <w:t>LEGO Therapy – 4</w:t>
            </w:r>
            <w:r>
              <w:t xml:space="preserve"> pupils working with 2 learning mentors once a week for each group.</w:t>
            </w:r>
          </w:p>
        </w:tc>
        <w:tc>
          <w:tcPr>
            <w:tcW w:w="2164" w:type="dxa"/>
          </w:tcPr>
          <w:p w14:paraId="30D23BAC" w14:textId="77777777" w:rsidR="001C6BA2" w:rsidRPr="007D52CD" w:rsidRDefault="001C6BA2" w:rsidP="001C6BA2">
            <w:pPr>
              <w:cnfStyle w:val="000000100000" w:firstRow="0" w:lastRow="0" w:firstColumn="0" w:lastColumn="0" w:oddVBand="0" w:evenVBand="0" w:oddHBand="1" w:evenHBand="0" w:firstRowFirstColumn="0" w:firstRowLastColumn="0" w:lastRowFirstColumn="0" w:lastRowLastColumn="0"/>
              <w:rPr>
                <w:b/>
              </w:rPr>
            </w:pPr>
            <w:r w:rsidRPr="007D52CD">
              <w:rPr>
                <w:b/>
              </w:rPr>
              <w:lastRenderedPageBreak/>
              <w:t>How:</w:t>
            </w:r>
            <w:r>
              <w:rPr>
                <w:b/>
              </w:rPr>
              <w:t xml:space="preserve"> Individual feedback by report.</w:t>
            </w:r>
          </w:p>
          <w:p w14:paraId="0C47F387" w14:textId="77777777" w:rsidR="001C6BA2" w:rsidRPr="007D52CD" w:rsidRDefault="001C6BA2" w:rsidP="001C6BA2">
            <w:pPr>
              <w:cnfStyle w:val="000000100000" w:firstRow="0" w:lastRow="0" w:firstColumn="0" w:lastColumn="0" w:oddVBand="0" w:evenVBand="0" w:oddHBand="1" w:evenHBand="0" w:firstRowFirstColumn="0" w:firstRowLastColumn="0" w:lastRowFirstColumn="0" w:lastRowLastColumn="0"/>
              <w:rPr>
                <w:b/>
              </w:rPr>
            </w:pPr>
            <w:r w:rsidRPr="007D52CD">
              <w:rPr>
                <w:b/>
              </w:rPr>
              <w:t>Frequency:</w:t>
            </w:r>
            <w:r>
              <w:rPr>
                <w:b/>
              </w:rPr>
              <w:t xml:space="preserve"> termly</w:t>
            </w:r>
          </w:p>
          <w:p w14:paraId="3F5644CE" w14:textId="77777777" w:rsidR="001C6BA2" w:rsidRPr="007D52CD" w:rsidRDefault="001C6BA2" w:rsidP="001C6BA2">
            <w:pPr>
              <w:cnfStyle w:val="000000100000" w:firstRow="0" w:lastRow="0" w:firstColumn="0" w:lastColumn="0" w:oddVBand="0" w:evenVBand="0" w:oddHBand="1" w:evenHBand="0" w:firstRowFirstColumn="0" w:firstRowLastColumn="0" w:lastRowFirstColumn="0" w:lastRowLastColumn="0"/>
              <w:rPr>
                <w:b/>
              </w:rPr>
            </w:pPr>
            <w:r w:rsidRPr="007D52CD">
              <w:rPr>
                <w:b/>
              </w:rPr>
              <w:t>Position(s):</w:t>
            </w:r>
            <w:r>
              <w:rPr>
                <w:b/>
              </w:rPr>
              <w:t xml:space="preserve"> DHT/HT</w:t>
            </w:r>
            <w:r w:rsidRPr="007D52CD">
              <w:rPr>
                <w:b/>
              </w:rPr>
              <w:t xml:space="preserve"> </w:t>
            </w:r>
          </w:p>
          <w:p w14:paraId="6B9A669A" w14:textId="77777777" w:rsidR="00B50759" w:rsidRPr="007D52CD" w:rsidRDefault="00B50759" w:rsidP="00B50759">
            <w:pPr>
              <w:cnfStyle w:val="000000100000" w:firstRow="0" w:lastRow="0" w:firstColumn="0" w:lastColumn="0" w:oddVBand="0" w:evenVBand="0" w:oddHBand="1" w:evenHBand="0" w:firstRowFirstColumn="0" w:firstRowLastColumn="0" w:lastRowFirstColumn="0" w:lastRowLastColumn="0"/>
              <w:rPr>
                <w:b/>
              </w:rPr>
            </w:pPr>
          </w:p>
        </w:tc>
        <w:tc>
          <w:tcPr>
            <w:tcW w:w="2358" w:type="dxa"/>
          </w:tcPr>
          <w:p w14:paraId="1D5F24FF" w14:textId="77777777" w:rsidR="00B50759" w:rsidRDefault="001C6BA2" w:rsidP="00B50759">
            <w:pPr>
              <w:cnfStyle w:val="000000100000" w:firstRow="0" w:lastRow="0" w:firstColumn="0" w:lastColumn="0" w:oddVBand="0" w:evenVBand="0" w:oddHBand="1" w:evenHBand="0" w:firstRowFirstColumn="0" w:firstRowLastColumn="0" w:lastRowFirstColumn="0" w:lastRowLastColumn="0"/>
            </w:pPr>
            <w:r>
              <w:t>Reduction in incidents as a result of greater social-awareness and emotional control.</w:t>
            </w:r>
          </w:p>
        </w:tc>
        <w:tc>
          <w:tcPr>
            <w:tcW w:w="2260" w:type="dxa"/>
          </w:tcPr>
          <w:p w14:paraId="661B18A3" w14:textId="77777777" w:rsidR="00B50759" w:rsidRPr="007E201F" w:rsidRDefault="00B50759" w:rsidP="00B50759">
            <w:pPr>
              <w:cnfStyle w:val="000000100000" w:firstRow="0" w:lastRow="0" w:firstColumn="0" w:lastColumn="0" w:oddVBand="0" w:evenVBand="0" w:oddHBand="1" w:evenHBand="0" w:firstRowFirstColumn="0" w:firstRowLastColumn="0" w:lastRowFirstColumn="0" w:lastRowLastColumn="0"/>
            </w:pPr>
            <w:r w:rsidRPr="007E201F">
              <w:rPr>
                <w:b/>
              </w:rPr>
              <w:t>Impact: Satisfactory</w:t>
            </w:r>
          </w:p>
          <w:p w14:paraId="388D026D" w14:textId="3871FAC6" w:rsidR="00B50759" w:rsidRPr="007E201F" w:rsidRDefault="00B50759" w:rsidP="00B50759">
            <w:pPr>
              <w:cnfStyle w:val="000000100000" w:firstRow="0" w:lastRow="0" w:firstColumn="0" w:lastColumn="0" w:oddVBand="0" w:evenVBand="0" w:oddHBand="1" w:evenHBand="0" w:firstRowFirstColumn="0" w:firstRowLastColumn="0" w:lastRowFirstColumn="0" w:lastRowLastColumn="0"/>
              <w:rPr>
                <w:b/>
              </w:rPr>
            </w:pPr>
            <w:r w:rsidRPr="007E201F">
              <w:rPr>
                <w:b/>
              </w:rPr>
              <w:t xml:space="preserve">Continue? </w:t>
            </w:r>
            <w:r w:rsidR="007E201F" w:rsidRPr="007E201F">
              <w:rPr>
                <w:b/>
              </w:rPr>
              <w:t>Y</w:t>
            </w:r>
            <w:r w:rsidRPr="007E201F">
              <w:rPr>
                <w:b/>
              </w:rPr>
              <w:t xml:space="preserve">es </w:t>
            </w:r>
          </w:p>
          <w:p w14:paraId="07AE444B" w14:textId="437E93DD" w:rsidR="007E201F" w:rsidRDefault="007E201F" w:rsidP="00B50759">
            <w:pPr>
              <w:cnfStyle w:val="000000100000" w:firstRow="0" w:lastRow="0" w:firstColumn="0" w:lastColumn="0" w:oddVBand="0" w:evenVBand="0" w:oddHBand="1" w:evenHBand="0" w:firstRowFirstColumn="0" w:firstRowLastColumn="0" w:lastRowFirstColumn="0" w:lastRowLastColumn="0"/>
              <w:rPr>
                <w:b/>
              </w:rPr>
            </w:pPr>
          </w:p>
          <w:p w14:paraId="69FB5BFA" w14:textId="341D7032" w:rsidR="007E201F" w:rsidRPr="007E201F" w:rsidRDefault="007E201F" w:rsidP="00B50759">
            <w:pPr>
              <w:cnfStyle w:val="000000100000" w:firstRow="0" w:lastRow="0" w:firstColumn="0" w:lastColumn="0" w:oddVBand="0" w:evenVBand="0" w:oddHBand="1" w:evenHBand="0" w:firstRowFirstColumn="0" w:firstRowLastColumn="0" w:lastRowFirstColumn="0" w:lastRowLastColumn="0"/>
            </w:pPr>
            <w:r w:rsidRPr="007E201F">
              <w:t>Need to ensure a consistent approach with regular sessions. Pupils engage positively with staff leading sessions.</w:t>
            </w:r>
          </w:p>
          <w:p w14:paraId="14A2E7F1" w14:textId="77777777" w:rsidR="00B50759" w:rsidRDefault="00B50759" w:rsidP="00B50759">
            <w:pPr>
              <w:cnfStyle w:val="000000100000" w:firstRow="0" w:lastRow="0" w:firstColumn="0" w:lastColumn="0" w:oddVBand="0" w:evenVBand="0" w:oddHBand="1" w:evenHBand="0" w:firstRowFirstColumn="0" w:firstRowLastColumn="0" w:lastRowFirstColumn="0" w:lastRowLastColumn="0"/>
            </w:pPr>
          </w:p>
        </w:tc>
      </w:tr>
    </w:tbl>
    <w:p w14:paraId="0D254000" w14:textId="21F6D7D4" w:rsidR="00931762" w:rsidRDefault="00931762" w:rsidP="00010414"/>
    <w:tbl>
      <w:tblPr>
        <w:tblW w:w="8020" w:type="dxa"/>
        <w:tblLook w:val="04A0" w:firstRow="1" w:lastRow="0" w:firstColumn="1" w:lastColumn="0" w:noHBand="0" w:noVBand="1"/>
      </w:tblPr>
      <w:tblGrid>
        <w:gridCol w:w="4120"/>
        <w:gridCol w:w="2680"/>
        <w:gridCol w:w="1220"/>
      </w:tblGrid>
      <w:tr w:rsidR="00363CA5" w:rsidRPr="00363CA5" w14:paraId="61CCFA5E" w14:textId="77777777" w:rsidTr="00A315C8">
        <w:trPr>
          <w:trHeight w:val="432"/>
        </w:trPr>
        <w:tc>
          <w:tcPr>
            <w:tcW w:w="4120" w:type="dxa"/>
            <w:tcBorders>
              <w:top w:val="nil"/>
              <w:left w:val="nil"/>
              <w:bottom w:val="nil"/>
              <w:right w:val="nil"/>
            </w:tcBorders>
            <w:shd w:val="clear" w:color="auto" w:fill="E2EFD9" w:themeFill="accent6" w:themeFillTint="33"/>
            <w:noWrap/>
            <w:vAlign w:val="center"/>
            <w:hideMark/>
          </w:tcPr>
          <w:p w14:paraId="2D344128" w14:textId="77777777" w:rsidR="00363CA5" w:rsidRPr="00363CA5" w:rsidRDefault="00363CA5" w:rsidP="00363CA5">
            <w:pPr>
              <w:spacing w:after="0" w:line="240" w:lineRule="auto"/>
              <w:rPr>
                <w:rFonts w:ascii="Calibri" w:eastAsia="Times New Roman" w:hAnsi="Calibri" w:cs="Calibri"/>
                <w:b/>
                <w:bCs/>
                <w:color w:val="000000"/>
                <w:lang w:eastAsia="en-GB"/>
              </w:rPr>
            </w:pPr>
            <w:r w:rsidRPr="00363CA5">
              <w:rPr>
                <w:rFonts w:ascii="Calibri" w:eastAsia="Times New Roman" w:hAnsi="Calibri" w:cs="Calibri"/>
                <w:b/>
                <w:bCs/>
                <w:color w:val="000000"/>
                <w:lang w:eastAsia="en-GB"/>
              </w:rPr>
              <w:t>Total cost</w:t>
            </w:r>
          </w:p>
        </w:tc>
        <w:tc>
          <w:tcPr>
            <w:tcW w:w="2680" w:type="dxa"/>
            <w:tcBorders>
              <w:top w:val="nil"/>
              <w:left w:val="nil"/>
              <w:bottom w:val="nil"/>
              <w:right w:val="nil"/>
            </w:tcBorders>
            <w:shd w:val="clear" w:color="auto" w:fill="E2EFD9" w:themeFill="accent6" w:themeFillTint="33"/>
            <w:noWrap/>
            <w:vAlign w:val="bottom"/>
            <w:hideMark/>
          </w:tcPr>
          <w:p w14:paraId="48B4761F" w14:textId="77777777" w:rsidR="00363CA5" w:rsidRPr="00363CA5" w:rsidRDefault="00363CA5" w:rsidP="00363CA5">
            <w:pPr>
              <w:spacing w:after="0" w:line="240" w:lineRule="auto"/>
              <w:rPr>
                <w:rFonts w:ascii="Calibri" w:eastAsia="Times New Roman" w:hAnsi="Calibri" w:cs="Calibri"/>
                <w:b/>
                <w:bCs/>
                <w:color w:val="000000"/>
                <w:lang w:eastAsia="en-GB"/>
              </w:rPr>
            </w:pPr>
          </w:p>
        </w:tc>
        <w:tc>
          <w:tcPr>
            <w:tcW w:w="1220" w:type="dxa"/>
            <w:tcBorders>
              <w:top w:val="nil"/>
              <w:left w:val="nil"/>
              <w:bottom w:val="nil"/>
              <w:right w:val="nil"/>
            </w:tcBorders>
            <w:shd w:val="clear" w:color="auto" w:fill="E2EFD9" w:themeFill="accent6" w:themeFillTint="33"/>
            <w:noWrap/>
            <w:vAlign w:val="center"/>
            <w:hideMark/>
          </w:tcPr>
          <w:p w14:paraId="4E244DE4" w14:textId="77777777" w:rsidR="00363CA5" w:rsidRPr="00363CA5" w:rsidRDefault="00363CA5" w:rsidP="00363CA5">
            <w:pPr>
              <w:spacing w:after="0" w:line="240" w:lineRule="auto"/>
              <w:jc w:val="right"/>
              <w:rPr>
                <w:rFonts w:ascii="Calibri" w:eastAsia="Times New Roman" w:hAnsi="Calibri" w:cs="Calibri"/>
                <w:b/>
                <w:bCs/>
                <w:color w:val="000000"/>
                <w:lang w:eastAsia="en-GB"/>
              </w:rPr>
            </w:pPr>
            <w:r w:rsidRPr="00363CA5">
              <w:rPr>
                <w:rFonts w:ascii="Calibri" w:eastAsia="Times New Roman" w:hAnsi="Calibri" w:cs="Calibri"/>
                <w:b/>
                <w:bCs/>
                <w:color w:val="000000"/>
                <w:lang w:eastAsia="en-GB"/>
              </w:rPr>
              <w:t>£53,515</w:t>
            </w:r>
          </w:p>
        </w:tc>
      </w:tr>
      <w:tr w:rsidR="00363CA5" w:rsidRPr="00363CA5" w14:paraId="61FA3011" w14:textId="77777777" w:rsidTr="00363CA5">
        <w:trPr>
          <w:trHeight w:val="432"/>
        </w:trPr>
        <w:tc>
          <w:tcPr>
            <w:tcW w:w="4120" w:type="dxa"/>
            <w:tcBorders>
              <w:top w:val="nil"/>
              <w:left w:val="single" w:sz="4" w:space="0" w:color="BFBFBF"/>
              <w:bottom w:val="single" w:sz="4" w:space="0" w:color="BFBFBF"/>
              <w:right w:val="single" w:sz="4" w:space="0" w:color="BFBFBF"/>
            </w:tcBorders>
            <w:shd w:val="clear" w:color="auto" w:fill="auto"/>
            <w:noWrap/>
            <w:hideMark/>
          </w:tcPr>
          <w:p w14:paraId="0FADE07D" w14:textId="77777777" w:rsidR="00363CA5" w:rsidRPr="00363CA5" w:rsidRDefault="00363CA5" w:rsidP="00363CA5">
            <w:pPr>
              <w:spacing w:after="0" w:line="240" w:lineRule="auto"/>
              <w:rPr>
                <w:rFonts w:ascii="Calibri" w:eastAsia="Times New Roman" w:hAnsi="Calibri" w:cs="Calibri"/>
                <w:lang w:eastAsia="en-GB"/>
              </w:rPr>
            </w:pPr>
            <w:r w:rsidRPr="00363CA5">
              <w:rPr>
                <w:rFonts w:ascii="Calibri" w:eastAsia="Times New Roman" w:hAnsi="Calibri" w:cs="Calibri"/>
                <w:lang w:eastAsia="en-GB"/>
              </w:rPr>
              <w:t>PPG Allocation as published on ESFA Website</w:t>
            </w:r>
          </w:p>
        </w:tc>
        <w:tc>
          <w:tcPr>
            <w:tcW w:w="2680" w:type="dxa"/>
            <w:tcBorders>
              <w:top w:val="nil"/>
              <w:left w:val="nil"/>
              <w:bottom w:val="nil"/>
              <w:right w:val="nil"/>
            </w:tcBorders>
            <w:shd w:val="clear" w:color="auto" w:fill="auto"/>
            <w:noWrap/>
            <w:vAlign w:val="bottom"/>
            <w:hideMark/>
          </w:tcPr>
          <w:p w14:paraId="1C89C3F3" w14:textId="77777777" w:rsidR="00363CA5" w:rsidRPr="00363CA5" w:rsidRDefault="00363CA5" w:rsidP="00363CA5">
            <w:pPr>
              <w:spacing w:after="0" w:line="240" w:lineRule="auto"/>
              <w:rPr>
                <w:rFonts w:ascii="Calibri" w:eastAsia="Times New Roman" w:hAnsi="Calibri" w:cs="Calibri"/>
                <w:lang w:eastAsia="en-GB"/>
              </w:rPr>
            </w:pPr>
          </w:p>
        </w:tc>
        <w:tc>
          <w:tcPr>
            <w:tcW w:w="1220" w:type="dxa"/>
            <w:tcBorders>
              <w:top w:val="nil"/>
              <w:left w:val="single" w:sz="4" w:space="0" w:color="BFBFBF"/>
              <w:bottom w:val="single" w:sz="4" w:space="0" w:color="BFBFBF"/>
              <w:right w:val="single" w:sz="4" w:space="0" w:color="BFBFBF"/>
            </w:tcBorders>
            <w:shd w:val="clear" w:color="auto" w:fill="auto"/>
            <w:hideMark/>
          </w:tcPr>
          <w:p w14:paraId="6C2EFF04" w14:textId="77777777" w:rsidR="00363CA5" w:rsidRPr="00363CA5" w:rsidRDefault="00363CA5" w:rsidP="00363CA5">
            <w:pPr>
              <w:spacing w:after="0" w:line="240" w:lineRule="auto"/>
              <w:jc w:val="right"/>
              <w:rPr>
                <w:rFonts w:ascii="Calibri" w:eastAsia="Times New Roman" w:hAnsi="Calibri" w:cs="Calibri"/>
                <w:lang w:eastAsia="en-GB"/>
              </w:rPr>
            </w:pPr>
            <w:r w:rsidRPr="00363CA5">
              <w:rPr>
                <w:rFonts w:ascii="Calibri" w:eastAsia="Times New Roman" w:hAnsi="Calibri" w:cs="Calibri"/>
                <w:color w:val="FF0000"/>
                <w:lang w:eastAsia="en-GB"/>
              </w:rPr>
              <w:t>-£25,080</w:t>
            </w:r>
          </w:p>
        </w:tc>
      </w:tr>
      <w:tr w:rsidR="00363CA5" w:rsidRPr="00363CA5" w14:paraId="1EC66611" w14:textId="77777777" w:rsidTr="00363CA5">
        <w:trPr>
          <w:trHeight w:val="432"/>
        </w:trPr>
        <w:tc>
          <w:tcPr>
            <w:tcW w:w="4120" w:type="dxa"/>
            <w:tcBorders>
              <w:top w:val="nil"/>
              <w:left w:val="single" w:sz="4" w:space="0" w:color="BFBFBF"/>
              <w:bottom w:val="nil"/>
              <w:right w:val="single" w:sz="4" w:space="0" w:color="BFBFBF"/>
            </w:tcBorders>
            <w:shd w:val="clear" w:color="auto" w:fill="auto"/>
            <w:noWrap/>
            <w:hideMark/>
          </w:tcPr>
          <w:p w14:paraId="5612E081" w14:textId="77777777" w:rsidR="00363CA5" w:rsidRPr="00363CA5" w:rsidRDefault="00363CA5" w:rsidP="00363CA5">
            <w:pPr>
              <w:spacing w:after="0" w:line="240" w:lineRule="auto"/>
              <w:rPr>
                <w:rFonts w:ascii="Calibri" w:eastAsia="Times New Roman" w:hAnsi="Calibri" w:cs="Calibri"/>
                <w:lang w:eastAsia="en-GB"/>
              </w:rPr>
            </w:pPr>
            <w:r w:rsidRPr="00363CA5">
              <w:rPr>
                <w:rFonts w:ascii="Calibri" w:eastAsia="Times New Roman" w:hAnsi="Calibri" w:cs="Calibri"/>
                <w:lang w:eastAsia="en-GB"/>
              </w:rPr>
              <w:t>PPG for LAC Pupils - not published on website</w:t>
            </w:r>
          </w:p>
        </w:tc>
        <w:tc>
          <w:tcPr>
            <w:tcW w:w="2680" w:type="dxa"/>
            <w:tcBorders>
              <w:top w:val="nil"/>
              <w:left w:val="nil"/>
              <w:bottom w:val="nil"/>
              <w:right w:val="nil"/>
            </w:tcBorders>
            <w:shd w:val="clear" w:color="auto" w:fill="auto"/>
            <w:noWrap/>
            <w:vAlign w:val="bottom"/>
            <w:hideMark/>
          </w:tcPr>
          <w:p w14:paraId="2D3B9705" w14:textId="77777777" w:rsidR="00363CA5" w:rsidRPr="00363CA5" w:rsidRDefault="00363CA5" w:rsidP="00363CA5">
            <w:pPr>
              <w:spacing w:after="0" w:line="240" w:lineRule="auto"/>
              <w:rPr>
                <w:rFonts w:ascii="Calibri" w:eastAsia="Times New Roman" w:hAnsi="Calibri" w:cs="Calibri"/>
                <w:lang w:eastAsia="en-GB"/>
              </w:rPr>
            </w:pPr>
          </w:p>
        </w:tc>
        <w:tc>
          <w:tcPr>
            <w:tcW w:w="1220" w:type="dxa"/>
            <w:tcBorders>
              <w:top w:val="nil"/>
              <w:left w:val="single" w:sz="4" w:space="0" w:color="BFBFBF"/>
              <w:bottom w:val="nil"/>
              <w:right w:val="single" w:sz="4" w:space="0" w:color="BFBFBF"/>
            </w:tcBorders>
            <w:shd w:val="clear" w:color="auto" w:fill="auto"/>
            <w:hideMark/>
          </w:tcPr>
          <w:p w14:paraId="621D72B5" w14:textId="77777777" w:rsidR="00363CA5" w:rsidRPr="00363CA5" w:rsidRDefault="00363CA5" w:rsidP="00363CA5">
            <w:pPr>
              <w:spacing w:after="0" w:line="240" w:lineRule="auto"/>
              <w:jc w:val="right"/>
              <w:rPr>
                <w:rFonts w:ascii="Calibri" w:eastAsia="Times New Roman" w:hAnsi="Calibri" w:cs="Calibri"/>
                <w:lang w:eastAsia="en-GB"/>
              </w:rPr>
            </w:pPr>
            <w:r w:rsidRPr="00363CA5">
              <w:rPr>
                <w:rFonts w:ascii="Calibri" w:eastAsia="Times New Roman" w:hAnsi="Calibri" w:cs="Calibri"/>
                <w:color w:val="FF0000"/>
                <w:lang w:eastAsia="en-GB"/>
              </w:rPr>
              <w:t>-£6,900</w:t>
            </w:r>
          </w:p>
        </w:tc>
      </w:tr>
      <w:tr w:rsidR="00363CA5" w:rsidRPr="00363CA5" w14:paraId="6C19890A" w14:textId="77777777" w:rsidTr="00363CA5">
        <w:trPr>
          <w:trHeight w:val="432"/>
        </w:trPr>
        <w:tc>
          <w:tcPr>
            <w:tcW w:w="4120" w:type="dxa"/>
            <w:tcBorders>
              <w:top w:val="single" w:sz="4" w:space="0" w:color="auto"/>
              <w:left w:val="single" w:sz="4" w:space="0" w:color="BFBFBF"/>
              <w:bottom w:val="single" w:sz="4" w:space="0" w:color="BFBFBF"/>
              <w:right w:val="single" w:sz="4" w:space="0" w:color="BFBFBF"/>
            </w:tcBorders>
            <w:shd w:val="clear" w:color="000000" w:fill="E2EFDA"/>
            <w:hideMark/>
          </w:tcPr>
          <w:p w14:paraId="3C466BA0" w14:textId="77777777" w:rsidR="00363CA5" w:rsidRPr="00363CA5" w:rsidRDefault="00363CA5" w:rsidP="00363CA5">
            <w:pPr>
              <w:spacing w:after="0" w:line="240" w:lineRule="auto"/>
              <w:rPr>
                <w:rFonts w:ascii="Calibri" w:eastAsia="Times New Roman" w:hAnsi="Calibri" w:cs="Calibri"/>
                <w:b/>
                <w:bCs/>
                <w:lang w:eastAsia="en-GB"/>
              </w:rPr>
            </w:pPr>
            <w:r w:rsidRPr="00363CA5">
              <w:rPr>
                <w:rFonts w:ascii="Calibri" w:eastAsia="Times New Roman" w:hAnsi="Calibri" w:cs="Calibri"/>
                <w:b/>
                <w:bCs/>
                <w:lang w:eastAsia="en-GB"/>
              </w:rPr>
              <w:t>Total PPG</w:t>
            </w:r>
          </w:p>
        </w:tc>
        <w:tc>
          <w:tcPr>
            <w:tcW w:w="2680" w:type="dxa"/>
            <w:tcBorders>
              <w:top w:val="single" w:sz="4" w:space="0" w:color="auto"/>
              <w:left w:val="nil"/>
              <w:bottom w:val="single" w:sz="4" w:space="0" w:color="BFBFBF"/>
              <w:right w:val="single" w:sz="4" w:space="0" w:color="BFBFBF"/>
            </w:tcBorders>
            <w:shd w:val="clear" w:color="000000" w:fill="E2EFDA"/>
            <w:hideMark/>
          </w:tcPr>
          <w:p w14:paraId="749B9D9B" w14:textId="77777777" w:rsidR="00363CA5" w:rsidRPr="00363CA5" w:rsidRDefault="00363CA5" w:rsidP="00363CA5">
            <w:pPr>
              <w:spacing w:after="0" w:line="240" w:lineRule="auto"/>
              <w:jc w:val="right"/>
              <w:rPr>
                <w:rFonts w:ascii="Calibri" w:eastAsia="Times New Roman" w:hAnsi="Calibri" w:cs="Calibri"/>
                <w:b/>
                <w:bCs/>
                <w:lang w:eastAsia="en-GB"/>
              </w:rPr>
            </w:pPr>
            <w:r w:rsidRPr="00363CA5">
              <w:rPr>
                <w:rFonts w:ascii="Calibri" w:eastAsia="Times New Roman" w:hAnsi="Calibri" w:cs="Calibri"/>
                <w:b/>
                <w:bCs/>
                <w:lang w:eastAsia="en-GB"/>
              </w:rPr>
              <w:t> </w:t>
            </w:r>
          </w:p>
        </w:tc>
        <w:tc>
          <w:tcPr>
            <w:tcW w:w="1220" w:type="dxa"/>
            <w:tcBorders>
              <w:top w:val="single" w:sz="4" w:space="0" w:color="auto"/>
              <w:left w:val="nil"/>
              <w:bottom w:val="single" w:sz="4" w:space="0" w:color="BFBFBF"/>
              <w:right w:val="single" w:sz="4" w:space="0" w:color="BFBFBF"/>
            </w:tcBorders>
            <w:shd w:val="clear" w:color="000000" w:fill="E2EFDA"/>
            <w:hideMark/>
          </w:tcPr>
          <w:p w14:paraId="10FA4443" w14:textId="77777777" w:rsidR="00363CA5" w:rsidRPr="00363CA5" w:rsidRDefault="00363CA5" w:rsidP="00363CA5">
            <w:pPr>
              <w:spacing w:after="0" w:line="240" w:lineRule="auto"/>
              <w:jc w:val="right"/>
              <w:rPr>
                <w:rFonts w:ascii="Calibri" w:eastAsia="Times New Roman" w:hAnsi="Calibri" w:cs="Calibri"/>
                <w:b/>
                <w:bCs/>
                <w:lang w:eastAsia="en-GB"/>
              </w:rPr>
            </w:pPr>
            <w:r w:rsidRPr="00363CA5">
              <w:rPr>
                <w:rFonts w:ascii="Calibri" w:eastAsia="Times New Roman" w:hAnsi="Calibri" w:cs="Calibri"/>
                <w:b/>
                <w:bCs/>
                <w:color w:val="FF0000"/>
                <w:lang w:eastAsia="en-GB"/>
              </w:rPr>
              <w:t>-£31,980</w:t>
            </w:r>
          </w:p>
        </w:tc>
      </w:tr>
      <w:tr w:rsidR="00363CA5" w:rsidRPr="00363CA5" w14:paraId="6D43DB8A" w14:textId="77777777" w:rsidTr="00363CA5">
        <w:trPr>
          <w:trHeight w:val="432"/>
        </w:trPr>
        <w:tc>
          <w:tcPr>
            <w:tcW w:w="6800" w:type="dxa"/>
            <w:gridSpan w:val="2"/>
            <w:tcBorders>
              <w:top w:val="nil"/>
              <w:left w:val="nil"/>
              <w:bottom w:val="nil"/>
              <w:right w:val="nil"/>
            </w:tcBorders>
            <w:shd w:val="clear" w:color="auto" w:fill="auto"/>
            <w:noWrap/>
            <w:vAlign w:val="center"/>
            <w:hideMark/>
          </w:tcPr>
          <w:p w14:paraId="2AAB4882" w14:textId="1F818569" w:rsidR="00363CA5" w:rsidRPr="00363CA5" w:rsidRDefault="00363CA5" w:rsidP="00363CA5">
            <w:pPr>
              <w:spacing w:after="0" w:line="240" w:lineRule="auto"/>
              <w:rPr>
                <w:rFonts w:ascii="Calibri" w:eastAsia="Times New Roman" w:hAnsi="Calibri" w:cs="Calibri"/>
                <w:b/>
                <w:bCs/>
                <w:color w:val="000000"/>
                <w:lang w:eastAsia="en-GB"/>
              </w:rPr>
            </w:pPr>
            <w:r w:rsidRPr="00363CA5">
              <w:rPr>
                <w:rFonts w:ascii="Calibri" w:eastAsia="Times New Roman" w:hAnsi="Calibri" w:cs="Calibri"/>
                <w:b/>
                <w:bCs/>
                <w:color w:val="000000"/>
                <w:lang w:eastAsia="en-GB"/>
              </w:rPr>
              <w:t>Net Cost (i.e. costs greater than grant so all grant is utilised)</w:t>
            </w:r>
          </w:p>
        </w:tc>
        <w:tc>
          <w:tcPr>
            <w:tcW w:w="1220" w:type="dxa"/>
            <w:tcBorders>
              <w:top w:val="nil"/>
              <w:left w:val="nil"/>
              <w:bottom w:val="nil"/>
              <w:right w:val="nil"/>
            </w:tcBorders>
            <w:shd w:val="clear" w:color="auto" w:fill="auto"/>
            <w:noWrap/>
            <w:vAlign w:val="center"/>
            <w:hideMark/>
          </w:tcPr>
          <w:p w14:paraId="08097115" w14:textId="77777777" w:rsidR="00363CA5" w:rsidRPr="00363CA5" w:rsidRDefault="00363CA5" w:rsidP="00363CA5">
            <w:pPr>
              <w:spacing w:after="0" w:line="240" w:lineRule="auto"/>
              <w:jc w:val="right"/>
              <w:rPr>
                <w:rFonts w:ascii="Calibri" w:eastAsia="Times New Roman" w:hAnsi="Calibri" w:cs="Calibri"/>
                <w:b/>
                <w:bCs/>
                <w:color w:val="000000"/>
                <w:lang w:eastAsia="en-GB"/>
              </w:rPr>
            </w:pPr>
            <w:r w:rsidRPr="00363CA5">
              <w:rPr>
                <w:rFonts w:ascii="Calibri" w:eastAsia="Times New Roman" w:hAnsi="Calibri" w:cs="Calibri"/>
                <w:b/>
                <w:bCs/>
                <w:color w:val="000000"/>
                <w:lang w:eastAsia="en-GB"/>
              </w:rPr>
              <w:t>£21,535</w:t>
            </w:r>
          </w:p>
        </w:tc>
      </w:tr>
    </w:tbl>
    <w:p w14:paraId="15C2A57A" w14:textId="77777777" w:rsidR="00363CA5" w:rsidRDefault="00363CA5" w:rsidP="00010414"/>
    <w:sectPr w:rsidR="00363CA5" w:rsidSect="00010414">
      <w:footerReference w:type="default" r:id="rId13"/>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2B973" w14:textId="77777777" w:rsidR="00134E81" w:rsidRDefault="00134E81" w:rsidP="00134E81">
      <w:pPr>
        <w:spacing w:after="0" w:line="240" w:lineRule="auto"/>
      </w:pPr>
      <w:r>
        <w:separator/>
      </w:r>
    </w:p>
  </w:endnote>
  <w:endnote w:type="continuationSeparator" w:id="0">
    <w:p w14:paraId="4E53118B" w14:textId="77777777" w:rsidR="00134E81" w:rsidRDefault="00134E81" w:rsidP="00134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8940926"/>
      <w:docPartObj>
        <w:docPartGallery w:val="Page Numbers (Bottom of Page)"/>
        <w:docPartUnique/>
      </w:docPartObj>
    </w:sdtPr>
    <w:sdtEndPr>
      <w:rPr>
        <w:noProof/>
      </w:rPr>
    </w:sdtEndPr>
    <w:sdtContent>
      <w:p w14:paraId="472D2AC3" w14:textId="46B91E39" w:rsidR="00134E81" w:rsidRDefault="00134E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C61696" w14:textId="77777777" w:rsidR="00134E81" w:rsidRDefault="00134E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83EDC" w14:textId="77777777" w:rsidR="00134E81" w:rsidRDefault="00134E81" w:rsidP="00134E81">
      <w:pPr>
        <w:spacing w:after="0" w:line="240" w:lineRule="auto"/>
      </w:pPr>
      <w:r>
        <w:separator/>
      </w:r>
    </w:p>
  </w:footnote>
  <w:footnote w:type="continuationSeparator" w:id="0">
    <w:p w14:paraId="26575425" w14:textId="77777777" w:rsidR="00134E81" w:rsidRDefault="00134E81" w:rsidP="00134E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D0719"/>
    <w:multiLevelType w:val="hybridMultilevel"/>
    <w:tmpl w:val="88E413A8"/>
    <w:lvl w:ilvl="0" w:tplc="2BE4501A">
      <w:start w:val="1"/>
      <w:numFmt w:val="decimal"/>
      <w:lvlText w:val="%1."/>
      <w:lvlJc w:val="left"/>
      <w:pPr>
        <w:ind w:left="720" w:hanging="360"/>
      </w:pPr>
      <w:rPr>
        <w:rFonts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BD47EE"/>
    <w:multiLevelType w:val="hybridMultilevel"/>
    <w:tmpl w:val="88E413A8"/>
    <w:lvl w:ilvl="0" w:tplc="2BE4501A">
      <w:start w:val="1"/>
      <w:numFmt w:val="decimal"/>
      <w:lvlText w:val="%1."/>
      <w:lvlJc w:val="left"/>
      <w:pPr>
        <w:ind w:left="720" w:hanging="360"/>
      </w:pPr>
      <w:rPr>
        <w:rFonts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414"/>
    <w:rsid w:val="000066A2"/>
    <w:rsid w:val="00010414"/>
    <w:rsid w:val="00012A51"/>
    <w:rsid w:val="00052303"/>
    <w:rsid w:val="00053D12"/>
    <w:rsid w:val="00057972"/>
    <w:rsid w:val="000857F0"/>
    <w:rsid w:val="000C3BD9"/>
    <w:rsid w:val="000D589B"/>
    <w:rsid w:val="000E3B1F"/>
    <w:rsid w:val="00134E81"/>
    <w:rsid w:val="00150315"/>
    <w:rsid w:val="00151EBF"/>
    <w:rsid w:val="001B16AE"/>
    <w:rsid w:val="001C2433"/>
    <w:rsid w:val="001C6BA2"/>
    <w:rsid w:val="001D4A77"/>
    <w:rsid w:val="001D5D67"/>
    <w:rsid w:val="001E7F45"/>
    <w:rsid w:val="002108CB"/>
    <w:rsid w:val="00237BCF"/>
    <w:rsid w:val="0025630E"/>
    <w:rsid w:val="00280E00"/>
    <w:rsid w:val="002A6621"/>
    <w:rsid w:val="002C689A"/>
    <w:rsid w:val="002E76DC"/>
    <w:rsid w:val="00354325"/>
    <w:rsid w:val="00363CA5"/>
    <w:rsid w:val="0037290F"/>
    <w:rsid w:val="003A5D44"/>
    <w:rsid w:val="003E4C22"/>
    <w:rsid w:val="00445AA8"/>
    <w:rsid w:val="00450250"/>
    <w:rsid w:val="00457443"/>
    <w:rsid w:val="0046029B"/>
    <w:rsid w:val="00464BFB"/>
    <w:rsid w:val="00500679"/>
    <w:rsid w:val="00515C3C"/>
    <w:rsid w:val="0053777F"/>
    <w:rsid w:val="00544384"/>
    <w:rsid w:val="00547B69"/>
    <w:rsid w:val="00555A6F"/>
    <w:rsid w:val="005602CD"/>
    <w:rsid w:val="005842FD"/>
    <w:rsid w:val="005B06FD"/>
    <w:rsid w:val="005E79F7"/>
    <w:rsid w:val="006053EC"/>
    <w:rsid w:val="00607330"/>
    <w:rsid w:val="00625A93"/>
    <w:rsid w:val="00634F34"/>
    <w:rsid w:val="006351F3"/>
    <w:rsid w:val="0065785E"/>
    <w:rsid w:val="00666C91"/>
    <w:rsid w:val="006A2D65"/>
    <w:rsid w:val="006C72FC"/>
    <w:rsid w:val="006E1660"/>
    <w:rsid w:val="0070248F"/>
    <w:rsid w:val="00713934"/>
    <w:rsid w:val="007A42E5"/>
    <w:rsid w:val="007A7C20"/>
    <w:rsid w:val="007C1C1F"/>
    <w:rsid w:val="007D44DA"/>
    <w:rsid w:val="007D52CD"/>
    <w:rsid w:val="007E201F"/>
    <w:rsid w:val="008E639A"/>
    <w:rsid w:val="009110B4"/>
    <w:rsid w:val="00911B5D"/>
    <w:rsid w:val="00927CAE"/>
    <w:rsid w:val="00931762"/>
    <w:rsid w:val="0095147F"/>
    <w:rsid w:val="00953BCA"/>
    <w:rsid w:val="00962FC2"/>
    <w:rsid w:val="0098696B"/>
    <w:rsid w:val="00991172"/>
    <w:rsid w:val="00993012"/>
    <w:rsid w:val="00993CF4"/>
    <w:rsid w:val="00995880"/>
    <w:rsid w:val="009B37D6"/>
    <w:rsid w:val="009B7364"/>
    <w:rsid w:val="009C4F79"/>
    <w:rsid w:val="009F3CB3"/>
    <w:rsid w:val="00A03081"/>
    <w:rsid w:val="00A11A32"/>
    <w:rsid w:val="00A315C8"/>
    <w:rsid w:val="00A7302C"/>
    <w:rsid w:val="00A860D4"/>
    <w:rsid w:val="00AA05E4"/>
    <w:rsid w:val="00AA2A48"/>
    <w:rsid w:val="00AA41AB"/>
    <w:rsid w:val="00AA45C1"/>
    <w:rsid w:val="00AB0115"/>
    <w:rsid w:val="00AB397C"/>
    <w:rsid w:val="00AF58A0"/>
    <w:rsid w:val="00B50759"/>
    <w:rsid w:val="00BA1C73"/>
    <w:rsid w:val="00BD653B"/>
    <w:rsid w:val="00BD7532"/>
    <w:rsid w:val="00BE07B4"/>
    <w:rsid w:val="00BE2D18"/>
    <w:rsid w:val="00C26B85"/>
    <w:rsid w:val="00C75F32"/>
    <w:rsid w:val="00C97E34"/>
    <w:rsid w:val="00CA574E"/>
    <w:rsid w:val="00CB2D57"/>
    <w:rsid w:val="00CC1126"/>
    <w:rsid w:val="00CF5B1E"/>
    <w:rsid w:val="00D03C65"/>
    <w:rsid w:val="00D36F6D"/>
    <w:rsid w:val="00D46BA4"/>
    <w:rsid w:val="00D46BCC"/>
    <w:rsid w:val="00D569BC"/>
    <w:rsid w:val="00D60CC1"/>
    <w:rsid w:val="00D7791A"/>
    <w:rsid w:val="00D80C57"/>
    <w:rsid w:val="00D92A82"/>
    <w:rsid w:val="00DB28E6"/>
    <w:rsid w:val="00DC097C"/>
    <w:rsid w:val="00DD62E7"/>
    <w:rsid w:val="00E12E56"/>
    <w:rsid w:val="00E60242"/>
    <w:rsid w:val="00E86535"/>
    <w:rsid w:val="00EA2252"/>
    <w:rsid w:val="00EA7327"/>
    <w:rsid w:val="00EE7786"/>
    <w:rsid w:val="00F04551"/>
    <w:rsid w:val="00F05315"/>
    <w:rsid w:val="00F21A4C"/>
    <w:rsid w:val="00F60F6B"/>
    <w:rsid w:val="00FA5EC1"/>
    <w:rsid w:val="00FC593C"/>
    <w:rsid w:val="00FD5BED"/>
    <w:rsid w:val="00FE1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531E3"/>
  <w15:docId w15:val="{9510ECC8-919D-4427-9371-9619E4D13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0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61">
    <w:name w:val="Grid Table 5 Dark - Accent 61"/>
    <w:basedOn w:val="TableNormal"/>
    <w:uiPriority w:val="50"/>
    <w:rsid w:val="0001041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GridTable5Dark-Accent51">
    <w:name w:val="Grid Table 5 Dark - Accent 51"/>
    <w:basedOn w:val="TableNormal"/>
    <w:uiPriority w:val="50"/>
    <w:rsid w:val="002108C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Default">
    <w:name w:val="Default"/>
    <w:rsid w:val="00D7791A"/>
    <w:pPr>
      <w:autoSpaceDE w:val="0"/>
      <w:autoSpaceDN w:val="0"/>
      <w:adjustRightInd w:val="0"/>
      <w:spacing w:after="0" w:line="240" w:lineRule="auto"/>
    </w:pPr>
    <w:rPr>
      <w:rFonts w:ascii="Calibri" w:hAnsi="Calibri" w:cs="Calibri"/>
      <w:color w:val="000000"/>
      <w:sz w:val="24"/>
      <w:szCs w:val="24"/>
    </w:rPr>
  </w:style>
  <w:style w:type="table" w:customStyle="1" w:styleId="GridTable4-Accent61">
    <w:name w:val="Grid Table 4 - Accent 61"/>
    <w:basedOn w:val="TableNormal"/>
    <w:uiPriority w:val="49"/>
    <w:rsid w:val="0065785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A11A32"/>
    <w:pPr>
      <w:ind w:left="720"/>
      <w:contextualSpacing/>
    </w:pPr>
  </w:style>
  <w:style w:type="character" w:styleId="Hyperlink">
    <w:name w:val="Hyperlink"/>
    <w:basedOn w:val="DefaultParagraphFont"/>
    <w:uiPriority w:val="99"/>
    <w:semiHidden/>
    <w:unhideWhenUsed/>
    <w:rsid w:val="00150315"/>
    <w:rPr>
      <w:color w:val="0000FF"/>
      <w:u w:val="single"/>
    </w:rPr>
  </w:style>
  <w:style w:type="paragraph" w:styleId="BalloonText">
    <w:name w:val="Balloon Text"/>
    <w:basedOn w:val="Normal"/>
    <w:link w:val="BalloonTextChar"/>
    <w:uiPriority w:val="99"/>
    <w:semiHidden/>
    <w:unhideWhenUsed/>
    <w:rsid w:val="00547B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B69"/>
    <w:rPr>
      <w:rFonts w:ascii="Tahoma" w:hAnsi="Tahoma" w:cs="Tahoma"/>
      <w:sz w:val="16"/>
      <w:szCs w:val="16"/>
    </w:rPr>
  </w:style>
  <w:style w:type="character" w:styleId="CommentReference">
    <w:name w:val="annotation reference"/>
    <w:basedOn w:val="DefaultParagraphFont"/>
    <w:uiPriority w:val="99"/>
    <w:semiHidden/>
    <w:unhideWhenUsed/>
    <w:rsid w:val="00FC593C"/>
    <w:rPr>
      <w:sz w:val="16"/>
      <w:szCs w:val="16"/>
    </w:rPr>
  </w:style>
  <w:style w:type="paragraph" w:styleId="CommentText">
    <w:name w:val="annotation text"/>
    <w:basedOn w:val="Normal"/>
    <w:link w:val="CommentTextChar"/>
    <w:uiPriority w:val="99"/>
    <w:semiHidden/>
    <w:unhideWhenUsed/>
    <w:rsid w:val="00FC593C"/>
    <w:pPr>
      <w:spacing w:line="240" w:lineRule="auto"/>
    </w:pPr>
    <w:rPr>
      <w:sz w:val="20"/>
      <w:szCs w:val="20"/>
    </w:rPr>
  </w:style>
  <w:style w:type="character" w:customStyle="1" w:styleId="CommentTextChar">
    <w:name w:val="Comment Text Char"/>
    <w:basedOn w:val="DefaultParagraphFont"/>
    <w:link w:val="CommentText"/>
    <w:uiPriority w:val="99"/>
    <w:semiHidden/>
    <w:rsid w:val="00FC593C"/>
    <w:rPr>
      <w:sz w:val="20"/>
      <w:szCs w:val="20"/>
    </w:rPr>
  </w:style>
  <w:style w:type="paragraph" w:styleId="CommentSubject">
    <w:name w:val="annotation subject"/>
    <w:basedOn w:val="CommentText"/>
    <w:next w:val="CommentText"/>
    <w:link w:val="CommentSubjectChar"/>
    <w:uiPriority w:val="99"/>
    <w:semiHidden/>
    <w:unhideWhenUsed/>
    <w:rsid w:val="00FC593C"/>
    <w:rPr>
      <w:b/>
      <w:bCs/>
    </w:rPr>
  </w:style>
  <w:style w:type="character" w:customStyle="1" w:styleId="CommentSubjectChar">
    <w:name w:val="Comment Subject Char"/>
    <w:basedOn w:val="CommentTextChar"/>
    <w:link w:val="CommentSubject"/>
    <w:uiPriority w:val="99"/>
    <w:semiHidden/>
    <w:rsid w:val="00FC593C"/>
    <w:rPr>
      <w:b/>
      <w:bCs/>
      <w:sz w:val="20"/>
      <w:szCs w:val="20"/>
    </w:rPr>
  </w:style>
  <w:style w:type="paragraph" w:styleId="Header">
    <w:name w:val="header"/>
    <w:basedOn w:val="Normal"/>
    <w:link w:val="HeaderChar"/>
    <w:uiPriority w:val="99"/>
    <w:unhideWhenUsed/>
    <w:rsid w:val="00134E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E81"/>
  </w:style>
  <w:style w:type="paragraph" w:styleId="Footer">
    <w:name w:val="footer"/>
    <w:basedOn w:val="Normal"/>
    <w:link w:val="FooterChar"/>
    <w:uiPriority w:val="99"/>
    <w:unhideWhenUsed/>
    <w:rsid w:val="00134E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91986">
      <w:bodyDiv w:val="1"/>
      <w:marLeft w:val="0"/>
      <w:marRight w:val="0"/>
      <w:marTop w:val="0"/>
      <w:marBottom w:val="0"/>
      <w:divBdr>
        <w:top w:val="none" w:sz="0" w:space="0" w:color="auto"/>
        <w:left w:val="none" w:sz="0" w:space="0" w:color="auto"/>
        <w:bottom w:val="none" w:sz="0" w:space="0" w:color="auto"/>
        <w:right w:val="none" w:sz="0" w:space="0" w:color="auto"/>
      </w:divBdr>
    </w:div>
    <w:div w:id="280113022">
      <w:bodyDiv w:val="1"/>
      <w:marLeft w:val="0"/>
      <w:marRight w:val="0"/>
      <w:marTop w:val="0"/>
      <w:marBottom w:val="0"/>
      <w:divBdr>
        <w:top w:val="none" w:sz="0" w:space="0" w:color="auto"/>
        <w:left w:val="none" w:sz="0" w:space="0" w:color="auto"/>
        <w:bottom w:val="none" w:sz="0" w:space="0" w:color="auto"/>
        <w:right w:val="none" w:sz="0" w:space="0" w:color="auto"/>
      </w:divBdr>
    </w:div>
    <w:div w:id="392049017">
      <w:bodyDiv w:val="1"/>
      <w:marLeft w:val="0"/>
      <w:marRight w:val="0"/>
      <w:marTop w:val="0"/>
      <w:marBottom w:val="0"/>
      <w:divBdr>
        <w:top w:val="none" w:sz="0" w:space="0" w:color="auto"/>
        <w:left w:val="none" w:sz="0" w:space="0" w:color="auto"/>
        <w:bottom w:val="none" w:sz="0" w:space="0" w:color="auto"/>
        <w:right w:val="none" w:sz="0" w:space="0" w:color="auto"/>
      </w:divBdr>
    </w:div>
    <w:div w:id="569656193">
      <w:bodyDiv w:val="1"/>
      <w:marLeft w:val="0"/>
      <w:marRight w:val="0"/>
      <w:marTop w:val="0"/>
      <w:marBottom w:val="0"/>
      <w:divBdr>
        <w:top w:val="none" w:sz="0" w:space="0" w:color="auto"/>
        <w:left w:val="none" w:sz="0" w:space="0" w:color="auto"/>
        <w:bottom w:val="none" w:sz="0" w:space="0" w:color="auto"/>
        <w:right w:val="none" w:sz="0" w:space="0" w:color="auto"/>
      </w:divBdr>
    </w:div>
    <w:div w:id="717894166">
      <w:bodyDiv w:val="1"/>
      <w:marLeft w:val="0"/>
      <w:marRight w:val="0"/>
      <w:marTop w:val="0"/>
      <w:marBottom w:val="0"/>
      <w:divBdr>
        <w:top w:val="none" w:sz="0" w:space="0" w:color="auto"/>
        <w:left w:val="none" w:sz="0" w:space="0" w:color="auto"/>
        <w:bottom w:val="none" w:sz="0" w:space="0" w:color="auto"/>
        <w:right w:val="none" w:sz="0" w:space="0" w:color="auto"/>
      </w:divBdr>
    </w:div>
    <w:div w:id="1176841503">
      <w:bodyDiv w:val="1"/>
      <w:marLeft w:val="0"/>
      <w:marRight w:val="0"/>
      <w:marTop w:val="0"/>
      <w:marBottom w:val="0"/>
      <w:divBdr>
        <w:top w:val="none" w:sz="0" w:space="0" w:color="auto"/>
        <w:left w:val="none" w:sz="0" w:space="0" w:color="auto"/>
        <w:bottom w:val="none" w:sz="0" w:space="0" w:color="auto"/>
        <w:right w:val="none" w:sz="0" w:space="0" w:color="auto"/>
      </w:divBdr>
    </w:div>
    <w:div w:id="132554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None</dc:creator>
  <cp:lastModifiedBy>Angela Mumford</cp:lastModifiedBy>
  <cp:revision>7</cp:revision>
  <cp:lastPrinted>2021-09-10T08:27:00Z</cp:lastPrinted>
  <dcterms:created xsi:type="dcterms:W3CDTF">2021-09-22T10:54:00Z</dcterms:created>
  <dcterms:modified xsi:type="dcterms:W3CDTF">2021-09-24T17:55:00Z</dcterms:modified>
</cp:coreProperties>
</file>